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正文"/>
        <w:jc w:val="center"/>
        <w:rPr>
          <w:b w:val="1"/>
          <w:bCs w:val="1"/>
          <w:sz w:val="32"/>
          <w:szCs w:val="32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32"/>
          <w:szCs w:val="32"/>
          <w:rtl w:val="0"/>
          <w:lang w:val="zh-CN" w:eastAsia="zh-CN"/>
        </w:rPr>
        <w:t>悦选</w:t>
      </w:r>
      <w:r>
        <w:rPr>
          <w:rFonts w:ascii="Helvetica" w:hAnsi="Helvetica"/>
          <w:b w:val="1"/>
          <w:bCs w:val="1"/>
          <w:sz w:val="32"/>
          <w:szCs w:val="32"/>
          <w:rtl w:val="0"/>
          <w:lang w:val="zh-CN" w:eastAsia="zh-CN"/>
        </w:rPr>
        <w:t>v1.0.0</w:t>
      </w:r>
    </w:p>
    <w:p>
      <w:pPr>
        <w:pStyle w:val="正文"/>
        <w:jc w:val="center"/>
        <w:rPr>
          <w:b w:val="1"/>
          <w:bCs w:val="1"/>
          <w:sz w:val="32"/>
          <w:szCs w:val="32"/>
        </w:rPr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9638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040"/>
        <w:gridCol w:w="1861"/>
        <w:gridCol w:w="4042"/>
        <w:gridCol w:w="1695"/>
      </w:tblGrid>
      <w:tr>
        <w:tblPrEx>
          <w:shd w:val="clear" w:color="auto" w:fill="auto"/>
        </w:tblPrEx>
        <w:trPr>
          <w:trHeight w:val="360" w:hRule="atLeast"/>
        </w:trPr>
        <w:tc>
          <w:tcPr>
            <w:tcW w:type="dxa" w:w="9638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</w:tabs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类型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类型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数量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CN" w:eastAsia="zh-CN"/>
              </w:rPr>
              <w:t>23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类型细分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数量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性能问题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1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数组越界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数据类型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逻辑问题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版本兼容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未知原因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代码逻辑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sz w:val="24"/>
                <w:szCs w:val="24"/>
                <w:rtl w:val="0"/>
              </w:rPr>
              <w:t>9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逻辑错误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9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网络机制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接口相关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接口问题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环境问题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请求参数问题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32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1"/>
                <w:szCs w:val="21"/>
                <w:u w:val="none" w:color="000000"/>
                <w:vertAlign w:val="baseline"/>
                <w:rtl w:val="0"/>
                <w:lang w:val="zh-TW" w:eastAsia="zh-TW"/>
              </w:rPr>
              <w:t>完整性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考虑不全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数据联动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考虑不全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网络差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考虑不全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多用户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考虑不全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(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版本兼容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)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边界测试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需求变更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7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需求文档没明确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需求文档变更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2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新增需求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5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用户体验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1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交互处理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样式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1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兼容性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其他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未知原因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数据调整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外部系统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5</w:t>
            </w:r>
          </w:p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接口问题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代码错误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外因引起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</w:rPr>
              <w:t>5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历史遗留</w:t>
            </w:r>
          </w:p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不值得修复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无法重现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auto"/>
        </w:tblPrEx>
        <w:trPr>
          <w:trHeight w:val="350" w:hRule="atLeast"/>
        </w:trPr>
        <w:tc>
          <w:tcPr>
            <w:tcW w:type="dxa" w:w="20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8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40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"/>
              <w:pBdr>
                <w:top w:val="nil"/>
                <w:left w:val="nil"/>
                <w:bottom w:val="nil"/>
                <w:right w:val="nil"/>
              </w:pBd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</w:tabs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eastAsia="Times New Roman" w:hint="eastAsia"/>
                <w:sz w:val="24"/>
                <w:szCs w:val="24"/>
                <w:u w:color="000000"/>
                <w:rtl w:val="0"/>
              </w:rPr>
              <w:t>逻辑问题</w:t>
            </w:r>
          </w:p>
        </w:tc>
        <w:tc>
          <w:tcPr>
            <w:tcW w:type="dxa" w:w="169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7964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440"/>
        <w:gridCol w:w="2742"/>
        <w:gridCol w:w="1622"/>
        <w:gridCol w:w="2160"/>
      </w:tblGrid>
      <w:tr>
        <w:tblPrEx>
          <w:shd w:val="clear" w:color="auto" w:fill="auto"/>
        </w:tblPrEx>
        <w:trPr>
          <w:trHeight w:val="360" w:hRule="atLeast"/>
        </w:trPr>
        <w:tc>
          <w:tcPr>
            <w:tcW w:type="dxa" w:w="7964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组员日均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产生率</w:t>
            </w:r>
          </w:p>
        </w:tc>
      </w:tr>
      <w:tr>
        <w:tblPrEx>
          <w:shd w:val="clear" w:color="auto" w:fill="auto"/>
        </w:tblPrEx>
        <w:trPr>
          <w:trHeight w:val="69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组员</w:t>
            </w:r>
          </w:p>
        </w:tc>
        <w:tc>
          <w:tcPr>
            <w:tcW w:type="dxa" w:w="27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tl w:val="0"/>
                <w:lang w:val="zh-CN" w:eastAsia="zh-CN"/>
              </w:rPr>
              <w:t>大概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有效工作日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CN" w:eastAsia="zh-CN"/>
              </w:rPr>
              <w:t>（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CN" w:eastAsia="zh-CN"/>
              </w:rPr>
              <w:t>2</w:t>
            </w:r>
            <w:r>
              <w:rPr>
                <w:rtl w:val="0"/>
                <w:lang w:val="zh-CN" w:eastAsia="zh-CN"/>
              </w:rPr>
              <w:t>月</w:t>
            </w:r>
            <w:r>
              <w:rPr>
                <w:rtl w:val="0"/>
                <w:lang w:val="zh-CN" w:eastAsia="zh-CN"/>
              </w:rPr>
              <w:t>9-4</w:t>
            </w:r>
            <w:r>
              <w:rPr>
                <w:rtl w:val="0"/>
                <w:lang w:val="zh-CN" w:eastAsia="zh-CN"/>
              </w:rPr>
              <w:t>月</w:t>
            </w:r>
            <w:r>
              <w:rPr>
                <w:rtl w:val="0"/>
                <w:lang w:val="zh-CN" w:eastAsia="zh-CN"/>
              </w:rPr>
              <w:t>2</w:t>
            </w:r>
            <w:r>
              <w:rPr>
                <w:rtl w:val="0"/>
                <w:lang w:val="zh-CN" w:eastAsia="zh-CN"/>
              </w:rPr>
              <w:t>日和</w:t>
            </w:r>
            <w:r>
              <w:rPr>
                <w:rtl w:val="0"/>
                <w:lang w:val="zh-CN" w:eastAsia="zh-CN"/>
              </w:rPr>
              <w:t>5</w:t>
            </w:r>
            <w:r>
              <w:rPr>
                <w:rtl w:val="0"/>
                <w:lang w:val="zh-CN" w:eastAsia="zh-CN"/>
              </w:rPr>
              <w:t>月</w:t>
            </w:r>
            <w:r>
              <w:rPr>
                <w:rtl w:val="0"/>
                <w:lang w:val="zh-CN" w:eastAsia="zh-CN"/>
              </w:rPr>
              <w:t>27</w:t>
            </w:r>
            <w:r>
              <w:rPr>
                <w:rtl w:val="0"/>
                <w:lang w:val="zh-CN" w:eastAsia="zh-CN"/>
              </w:rPr>
              <w:t>—</w:t>
            </w:r>
            <w:r>
              <w:rPr>
                <w:rtl w:val="0"/>
                <w:lang w:val="zh-CN" w:eastAsia="zh-CN"/>
              </w:rPr>
              <w:t>6</w:t>
            </w:r>
            <w:r>
              <w:rPr>
                <w:rtl w:val="0"/>
                <w:lang w:val="zh-CN" w:eastAsia="zh-CN"/>
              </w:rPr>
              <w:t>月</w:t>
            </w:r>
            <w:r>
              <w:rPr>
                <w:rtl w:val="0"/>
                <w:lang w:val="zh-CN" w:eastAsia="zh-CN"/>
              </w:rPr>
              <w:t>4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CN" w:eastAsia="zh-CN"/>
              </w:rPr>
              <w:t>）</w:t>
            </w:r>
          </w:p>
        </w:tc>
        <w:tc>
          <w:tcPr>
            <w:tcW w:type="dxa" w:w="16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总数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数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/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工作人日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许文剑</w:t>
            </w:r>
          </w:p>
        </w:tc>
        <w:tc>
          <w:tcPr>
            <w:tcW w:type="dxa" w:w="274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60</w:t>
            </w:r>
          </w:p>
        </w:tc>
        <w:tc>
          <w:tcPr>
            <w:tcW w:type="dxa" w:w="162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23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</w:tabs>
              <w:jc w:val="left"/>
            </w:pPr>
            <w:r>
              <w:rPr>
                <w:rFonts w:ascii="宋体" w:cs="宋体" w:hAnsi="宋体" w:eastAsia="宋体"/>
                <w:kern w:val="0"/>
                <w:sz w:val="24"/>
                <w:szCs w:val="24"/>
                <w:rtl w:val="0"/>
              </w:rPr>
              <w:t>0.38</w:t>
            </w:r>
          </w:p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7965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440"/>
        <w:gridCol w:w="1515"/>
        <w:gridCol w:w="2850"/>
        <w:gridCol w:w="2160"/>
      </w:tblGrid>
      <w:tr>
        <w:tblPrEx>
          <w:shd w:val="clear" w:color="auto" w:fill="auto"/>
        </w:tblPrEx>
        <w:trPr>
          <w:trHeight w:val="360" w:hRule="atLeast"/>
        </w:trPr>
        <w:tc>
          <w:tcPr>
            <w:tcW w:type="dxa" w:w="7965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激活情况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bugID</w:t>
            </w:r>
          </w:p>
        </w:tc>
        <w:tc>
          <w:tcPr>
            <w:tcW w:type="dxa" w:w="15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激活次数</w:t>
            </w:r>
          </w:p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类型</w:t>
            </w:r>
          </w:p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所属</w:t>
            </w:r>
          </w:p>
        </w:tc>
      </w:tr>
      <w:tr>
        <w:tblPrEx>
          <w:shd w:val="clear" w:color="auto" w:fill="auto"/>
        </w:tblPrEx>
        <w:trPr>
          <w:trHeight w:val="31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无</w:t>
            </w:r>
          </w:p>
        </w:tc>
        <w:tc>
          <w:tcPr>
            <w:tcW w:type="dxa" w:w="15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16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5805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440"/>
        <w:gridCol w:w="1515"/>
        <w:gridCol w:w="2850"/>
      </w:tblGrid>
      <w:tr>
        <w:tblPrEx>
          <w:shd w:val="clear" w:color="auto" w:fill="auto"/>
        </w:tblPrEx>
        <w:trPr>
          <w:trHeight w:val="360" w:hRule="atLeast"/>
        </w:trPr>
        <w:tc>
          <w:tcPr>
            <w:tcW w:type="dxa" w:w="5805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jc w:val="center"/>
            </w:pP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各组员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激活率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姓名</w:t>
            </w:r>
          </w:p>
        </w:tc>
        <w:tc>
          <w:tcPr>
            <w:tcW w:type="dxa" w:w="15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激活数</w:t>
            </w:r>
          </w:p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激活数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/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修复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  <w:t>bug</w:t>
            </w: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总数</w:t>
            </w:r>
          </w:p>
        </w:tc>
      </w:tr>
      <w:tr>
        <w:tblPrEx>
          <w:shd w:val="clear" w:color="auto" w:fill="auto"/>
        </w:tblPrEx>
        <w:trPr>
          <w:trHeight w:val="360" w:hRule="atLeast"/>
        </w:trPr>
        <w:tc>
          <w:tcPr>
            <w:tcW w:type="dxa" w:w="1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eaaaa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宋体" w:cs="宋体" w:hAnsi="宋体" w:eastAsia="宋体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zh-TW" w:eastAsia="zh-TW"/>
              </w:rPr>
              <w:t>许文剑</w:t>
            </w:r>
          </w:p>
        </w:tc>
        <w:tc>
          <w:tcPr>
            <w:tcW w:type="dxa" w:w="15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0</w:t>
            </w:r>
          </w:p>
        </w:tc>
        <w:tc>
          <w:tcPr>
            <w:tcW w:type="dxa" w:w="28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正文 A"/>
              <w:widowControl w:val="1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0</w:t>
            </w:r>
          </w:p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rPr>
          <w:b w:val="1"/>
          <w:bCs w:val="1"/>
          <w:sz w:val="26"/>
          <w:szCs w:val="26"/>
        </w:rPr>
      </w:pPr>
    </w:p>
    <w:p>
      <w:pPr>
        <w:pStyle w:val="正文"/>
        <w:bidi w:val="0"/>
      </w:pPr>
    </w:p>
    <w:tbl>
      <w:tblPr>
        <w:tblW w:w="963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055"/>
        <w:gridCol w:w="4809"/>
        <w:gridCol w:w="3768"/>
      </w:tblGrid>
      <w:tr>
        <w:tblPrEx>
          <w:shd w:val="clear" w:color="auto" w:fill="bdc0bf"/>
        </w:tblPrEx>
        <w:trPr>
          <w:trHeight w:val="368" w:hRule="atLeast"/>
        </w:trPr>
        <w:tc>
          <w:tcPr>
            <w:tcW w:type="dxa" w:w="9632"/>
            <w:gridSpan w:val="3"/>
            <w:tcBorders>
              <w:top w:val="single" w:color="000000" w:sz="2" w:space="0" w:shadow="0" w:frame="0"/>
              <w:left w:val="single" w:color="bfbfbf" w:sz="2" w:space="0" w:shadow="0" w:frame="0"/>
              <w:bottom w:val="single" w:color="000000" w:sz="4" w:space="0" w:shadow="0" w:frame="0"/>
              <w:right w:val="single" w:color="bfbfbf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"/>
              <w:jc w:val="center"/>
            </w:pPr>
            <w:r>
              <w:rPr>
                <w:rFonts w:eastAsia="Helvetica" w:hint="eastAsia"/>
                <w:b w:val="1"/>
                <w:bCs w:val="1"/>
                <w:sz w:val="26"/>
                <w:szCs w:val="26"/>
                <w:rtl w:val="0"/>
              </w:rPr>
              <w:t>问题分析</w:t>
            </w:r>
          </w:p>
        </w:tc>
      </w:tr>
      <w:tr>
        <w:tblPrEx>
          <w:shd w:val="clear" w:color="auto" w:fill="bdc0bf"/>
        </w:tblPrEx>
        <w:trPr>
          <w:trHeight w:val="290" w:hRule="atLeast"/>
        </w:trPr>
        <w:tc>
          <w:tcPr>
            <w:tcW w:type="dxa" w:w="1055"/>
            <w:tcBorders>
              <w:top w:val="single" w:color="000000" w:sz="4" w:space="0" w:shadow="0" w:frame="0"/>
              <w:left w:val="single" w:color="bfbfbf" w:sz="2" w:space="0" w:shadow="0" w:frame="0"/>
              <w:bottom w:val="single" w:color="bfbfbf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center"/>
            </w:pPr>
            <w:r>
              <w:rPr>
                <w:rFonts w:ascii="Helvetica" w:hAnsi="Helvetica"/>
                <w:rtl w:val="0"/>
              </w:rPr>
              <w:t>bugId</w:t>
            </w:r>
          </w:p>
        </w:tc>
        <w:tc>
          <w:tcPr>
            <w:tcW w:type="dxa" w:w="4809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bfbfbf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center"/>
            </w:pPr>
            <w:r>
              <w:rPr>
                <w:rFonts w:eastAsia="Helvetica" w:hint="eastAsia"/>
                <w:rtl w:val="0"/>
              </w:rPr>
              <w:t>问题描述</w:t>
            </w:r>
          </w:p>
        </w:tc>
        <w:tc>
          <w:tcPr>
            <w:tcW w:type="dxa" w:w="3768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bfbfbf" w:sz="4" w:space="0" w:shadow="0" w:frame="0"/>
              <w:right w:val="single" w:color="bfbfbf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center"/>
            </w:pPr>
            <w:r>
              <w:rPr>
                <w:rFonts w:eastAsia="Helvetica" w:hint="eastAsia"/>
                <w:rtl w:val="0"/>
              </w:rPr>
              <w:t>原因和解决思路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1055"/>
            <w:vMerge w:val="restart"/>
            <w:tcBorders>
              <w:top w:val="single" w:color="bfbfbf" w:sz="4" w:space="0" w:shadow="0" w:frame="0"/>
              <w:left w:val="single" w:color="bfbfbf" w:sz="2" w:space="0" w:shadow="0" w:frame="0"/>
              <w:bottom w:val="single" w:color="bfbfbf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表格样式 1"/>
              <w:jc w:val="right"/>
            </w:pPr>
            <w:r>
              <w:rPr>
                <w:rFonts w:ascii="Helvetica" w:hAnsi="Helvetica"/>
                <w:rtl w:val="0"/>
              </w:rPr>
              <w:t>106833</w:t>
            </w:r>
          </w:p>
          <w:p>
            <w:pPr>
              <w:pStyle w:val="表格样式 1"/>
              <w:jc w:val="right"/>
            </w:pPr>
            <w:r>
              <w:rPr>
                <w:rFonts w:ascii="Helvetica" w:hAnsi="Helvetica"/>
                <w:rtl w:val="0"/>
              </w:rPr>
              <w:t>106918</w:t>
            </w:r>
          </w:p>
          <w:p>
            <w:pPr>
              <w:pStyle w:val="表格样式 1"/>
              <w:jc w:val="right"/>
            </w:pPr>
            <w:r>
              <w:rPr>
                <w:rFonts w:ascii="Helvetica" w:hAnsi="Helvetica"/>
                <w:rtl w:val="0"/>
              </w:rPr>
              <w:t>106947</w:t>
            </w:r>
          </w:p>
          <w:p>
            <w:pPr>
              <w:pStyle w:val="表格样式 1"/>
              <w:jc w:val="right"/>
            </w:pPr>
            <w:r>
              <w:rPr>
                <w:rFonts w:ascii="Helvetica" w:hAnsi="Helvetica"/>
                <w:rtl w:val="0"/>
              </w:rPr>
              <w:t>109158</w:t>
            </w:r>
          </w:p>
          <w:p>
            <w:pPr>
              <w:pStyle w:val="表格样式 1"/>
              <w:jc w:val="right"/>
            </w:pPr>
            <w:r>
              <w:rPr>
                <w:rFonts w:ascii="Helvetica" w:hAnsi="Helvetica"/>
                <w:rtl w:val="0"/>
              </w:rPr>
              <w:t>109225</w:t>
            </w:r>
          </w:p>
        </w:tc>
        <w:tc>
          <w:tcPr>
            <w:tcW w:type="dxa" w:w="4809"/>
            <w:vMerge w:val="restart"/>
            <w:tcBorders>
              <w:top w:val="single" w:color="bfbfbf" w:sz="4" w:space="0" w:shadow="0" w:frame="0"/>
              <w:left w:val="single" w:color="000000" w:sz="4" w:space="0" w:shadow="0" w:frame="0"/>
              <w:bottom w:val="single" w:color="bfbfbf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表格样式 2"/>
              <w:jc w:val="left"/>
            </w:pPr>
            <w:r>
              <w:rPr>
                <w:rFonts w:eastAsia="Helvetica" w:hint="eastAsia"/>
                <w:rtl w:val="0"/>
              </w:rPr>
              <w:t>新增需求</w:t>
            </w:r>
          </w:p>
        </w:tc>
        <w:tc>
          <w:tcPr>
            <w:tcW w:type="dxa" w:w="3768"/>
            <w:vMerge w:val="restart"/>
            <w:tcBorders>
              <w:top w:val="single" w:color="bfbfbf" w:sz="4" w:space="0" w:shadow="0" w:frame="0"/>
              <w:left w:val="single" w:color="000000" w:sz="2" w:space="0" w:shadow="0" w:frame="0"/>
              <w:bottom w:val="single" w:color="bfbfbf" w:sz="2" w:space="0" w:shadow="0" w:frame="0"/>
              <w:right w:val="single" w:color="bfbfbf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表格样式 2"/>
              <w:jc w:val="left"/>
            </w:pPr>
            <w:r>
              <w:rPr>
                <w:rFonts w:eastAsia="Helvetica" w:hint="eastAsia"/>
                <w:rtl w:val="0"/>
              </w:rPr>
              <w:t>根据需求开发</w:t>
            </w:r>
          </w:p>
        </w:tc>
      </w:tr>
      <w:tr>
        <w:tblPrEx>
          <w:shd w:val="clear" w:color="auto" w:fill="auto"/>
        </w:tblPrEx>
        <w:trPr>
          <w:trHeight w:val="439" w:hRule="atLeast"/>
        </w:trPr>
        <w:tc>
          <w:tcPr>
            <w:tcW w:type="dxa" w:w="1055"/>
            <w:vMerge w:val="continue"/>
            <w:tcBorders>
              <w:top w:val="single" w:color="bfbfbf" w:sz="4" w:space="0" w:shadow="0" w:frame="0"/>
              <w:left w:val="single" w:color="bfbfbf" w:sz="2" w:space="0" w:shadow="0" w:frame="0"/>
              <w:bottom w:val="single" w:color="bfbfbf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4809"/>
            <w:vMerge w:val="continue"/>
            <w:tcBorders>
              <w:top w:val="single" w:color="bfbfbf" w:sz="4" w:space="0" w:shadow="0" w:frame="0"/>
              <w:left w:val="single" w:color="000000" w:sz="4" w:space="0" w:shadow="0" w:frame="0"/>
              <w:bottom w:val="single" w:color="bfbfbf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68"/>
            <w:vMerge w:val="continue"/>
            <w:tcBorders>
              <w:top w:val="single" w:color="bfbfbf" w:sz="4" w:space="0" w:shadow="0" w:frame="0"/>
              <w:left w:val="single" w:color="000000" w:sz="2" w:space="0" w:shadow="0" w:frame="0"/>
              <w:bottom w:val="single" w:color="bfbfbf" w:sz="2" w:space="0" w:shadow="0" w:frame="0"/>
              <w:right w:val="single" w:color="bfbfbf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387" w:hRule="atLeast"/>
        </w:trPr>
        <w:tc>
          <w:tcPr>
            <w:tcW w:type="dxa" w:w="1055"/>
            <w:vMerge w:val="continue"/>
            <w:tcBorders>
              <w:top w:val="single" w:color="bfbfbf" w:sz="4" w:space="0" w:shadow="0" w:frame="0"/>
              <w:left w:val="single" w:color="bfbfbf" w:sz="2" w:space="0" w:shadow="0" w:frame="0"/>
              <w:bottom w:val="single" w:color="bfbfbf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4809"/>
            <w:vMerge w:val="continue"/>
            <w:tcBorders>
              <w:top w:val="single" w:color="bfbfbf" w:sz="4" w:space="0" w:shadow="0" w:frame="0"/>
              <w:left w:val="single" w:color="000000" w:sz="4" w:space="0" w:shadow="0" w:frame="0"/>
              <w:bottom w:val="single" w:color="bfbfbf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68"/>
            <w:vMerge w:val="continue"/>
            <w:tcBorders>
              <w:top w:val="single" w:color="bfbfbf" w:sz="4" w:space="0" w:shadow="0" w:frame="0"/>
              <w:left w:val="single" w:color="000000" w:sz="2" w:space="0" w:shadow="0" w:frame="0"/>
              <w:bottom w:val="single" w:color="bfbfbf" w:sz="2" w:space="0" w:shadow="0" w:frame="0"/>
              <w:right w:val="single" w:color="bfbfbf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439" w:hRule="atLeast"/>
        </w:trPr>
        <w:tc>
          <w:tcPr>
            <w:tcW w:type="dxa" w:w="1055"/>
            <w:vMerge w:val="continue"/>
            <w:tcBorders>
              <w:top w:val="single" w:color="bfbfbf" w:sz="4" w:space="0" w:shadow="0" w:frame="0"/>
              <w:left w:val="single" w:color="bfbfbf" w:sz="2" w:space="0" w:shadow="0" w:frame="0"/>
              <w:bottom w:val="single" w:color="bfbfbf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4809"/>
            <w:vMerge w:val="continue"/>
            <w:tcBorders>
              <w:top w:val="single" w:color="bfbfbf" w:sz="4" w:space="0" w:shadow="0" w:frame="0"/>
              <w:left w:val="single" w:color="000000" w:sz="4" w:space="0" w:shadow="0" w:frame="0"/>
              <w:bottom w:val="single" w:color="bfbfbf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68"/>
            <w:vMerge w:val="continue"/>
            <w:tcBorders>
              <w:top w:val="single" w:color="bfbfbf" w:sz="4" w:space="0" w:shadow="0" w:frame="0"/>
              <w:left w:val="single" w:color="000000" w:sz="2" w:space="0" w:shadow="0" w:frame="0"/>
              <w:bottom w:val="single" w:color="bfbfbf" w:sz="2" w:space="0" w:shadow="0" w:frame="0"/>
              <w:right w:val="single" w:color="bfbfbf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439" w:hRule="atLeast"/>
        </w:trPr>
        <w:tc>
          <w:tcPr>
            <w:tcW w:type="dxa" w:w="1055"/>
            <w:vMerge w:val="continue"/>
            <w:tcBorders>
              <w:top w:val="single" w:color="bfbfbf" w:sz="4" w:space="0" w:shadow="0" w:frame="0"/>
              <w:left w:val="single" w:color="bfbfbf" w:sz="2" w:space="0" w:shadow="0" w:frame="0"/>
              <w:bottom w:val="single" w:color="bfbfbf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4809"/>
            <w:vMerge w:val="continue"/>
            <w:tcBorders>
              <w:top w:val="single" w:color="bfbfbf" w:sz="4" w:space="0" w:shadow="0" w:frame="0"/>
              <w:left w:val="single" w:color="000000" w:sz="4" w:space="0" w:shadow="0" w:frame="0"/>
              <w:bottom w:val="single" w:color="bfbfbf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68"/>
            <w:vMerge w:val="continue"/>
            <w:tcBorders>
              <w:top w:val="single" w:color="bfbfbf" w:sz="4" w:space="0" w:shadow="0" w:frame="0"/>
              <w:left w:val="single" w:color="000000" w:sz="2" w:space="0" w:shadow="0" w:frame="0"/>
              <w:bottom w:val="single" w:color="bfbfbf" w:sz="2" w:space="0" w:shadow="0" w:frame="0"/>
              <w:right w:val="single" w:color="bfbfbf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565" w:hRule="atLeast"/>
        </w:trPr>
        <w:tc>
          <w:tcPr>
            <w:tcW w:type="dxa" w:w="1055"/>
            <w:tcBorders>
              <w:top w:val="single" w:color="bfbfbf" w:sz="2" w:space="0" w:shadow="0" w:frame="0"/>
              <w:left w:val="single" w:color="bfbfbf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right"/>
            </w:pPr>
            <w:r>
              <w:rPr>
                <w:rFonts w:ascii="Helvetica" w:hAnsi="Helvetica"/>
                <w:rtl w:val="0"/>
              </w:rPr>
              <w:t>106489</w:t>
            </w:r>
          </w:p>
        </w:tc>
        <w:tc>
          <w:tcPr>
            <w:tcW w:type="dxa" w:w="4809"/>
            <w:tcBorders>
              <w:top w:val="single" w:color="bfbfbf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商品详情页，没有导读图时建议显示默认图</w:t>
            </w:r>
          </w:p>
        </w:tc>
        <w:tc>
          <w:tcPr>
            <w:tcW w:type="dxa" w:w="3768"/>
            <w:tcBorders>
              <w:top w:val="single" w:color="bfbfbf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bfbfbf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需求误导（开始要求上移，后面就又改成默认图显示）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1055"/>
            <w:vMerge w:val="restart"/>
            <w:tcBorders>
              <w:top w:val="single" w:color="000000" w:sz="2" w:space="0" w:shadow="0" w:frame="0"/>
              <w:left w:val="single" w:color="bfbfbf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right"/>
            </w:pPr>
            <w:r>
              <w:rPr>
                <w:rFonts w:ascii="Helvetica" w:hAnsi="Helvetica"/>
                <w:rtl w:val="0"/>
              </w:rPr>
              <w:t>106948</w:t>
            </w:r>
          </w:p>
          <w:p>
            <w:pPr>
              <w:pStyle w:val="表格样式 1"/>
              <w:jc w:val="right"/>
            </w:pPr>
            <w:r>
              <w:rPr>
                <w:rFonts w:ascii="Helvetica" w:hAnsi="Helvetica"/>
                <w:rtl w:val="0"/>
              </w:rPr>
              <w:t>107138</w:t>
            </w:r>
          </w:p>
          <w:p>
            <w:pPr>
              <w:pStyle w:val="表格样式 1"/>
              <w:jc w:val="right"/>
            </w:pPr>
            <w:r>
              <w:rPr>
                <w:rFonts w:ascii="Helvetica" w:hAnsi="Helvetica"/>
                <w:rtl w:val="0"/>
              </w:rPr>
              <w:t>107202</w:t>
            </w:r>
          </w:p>
          <w:p>
            <w:pPr>
              <w:pStyle w:val="表格样式 1"/>
              <w:jc w:val="right"/>
            </w:pPr>
            <w:r>
              <w:rPr>
                <w:rFonts w:ascii="Helvetica" w:hAnsi="Helvetica"/>
                <w:rtl w:val="0"/>
              </w:rPr>
              <w:t>107241</w:t>
            </w:r>
          </w:p>
          <w:p>
            <w:pPr>
              <w:pStyle w:val="表格样式 1"/>
              <w:jc w:val="right"/>
            </w:pPr>
            <w:r>
              <w:rPr>
                <w:rFonts w:ascii="Helvetica" w:hAnsi="Helvetica"/>
                <w:rtl w:val="0"/>
              </w:rPr>
              <w:t>107274</w:t>
            </w:r>
          </w:p>
        </w:tc>
        <w:tc>
          <w:tcPr>
            <w:tcW w:type="dxa" w:w="4809"/>
            <w:vMerge w:val="restart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外因引起的代码错误</w:t>
            </w:r>
          </w:p>
        </w:tc>
        <w:tc>
          <w:tcPr>
            <w:tcW w:type="dxa" w:w="3768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bfbfbf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基本由于需求不明确或后端数据调整没及时沟通导致</w:t>
            </w:r>
          </w:p>
        </w:tc>
      </w:tr>
      <w:tr>
        <w:tblPrEx>
          <w:shd w:val="clear" w:color="auto" w:fill="auto"/>
        </w:tblPrEx>
        <w:trPr>
          <w:trHeight w:val="439" w:hRule="atLeast"/>
        </w:trPr>
        <w:tc>
          <w:tcPr>
            <w:tcW w:type="dxa" w:w="1055"/>
            <w:vMerge w:val="continue"/>
            <w:tcBorders>
              <w:top w:val="single" w:color="000000" w:sz="2" w:space="0" w:shadow="0" w:frame="0"/>
              <w:left w:val="single" w:color="bfbfbf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4809"/>
            <w:vMerge w:val="continue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68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bfbfbf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439" w:hRule="atLeast"/>
        </w:trPr>
        <w:tc>
          <w:tcPr>
            <w:tcW w:type="dxa" w:w="1055"/>
            <w:vMerge w:val="continue"/>
            <w:tcBorders>
              <w:top w:val="single" w:color="000000" w:sz="2" w:space="0" w:shadow="0" w:frame="0"/>
              <w:left w:val="single" w:color="bfbfbf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4809"/>
            <w:vMerge w:val="continue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68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bfbfbf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160" w:hRule="atLeast"/>
        </w:trPr>
        <w:tc>
          <w:tcPr>
            <w:tcW w:type="dxa" w:w="1055"/>
            <w:vMerge w:val="continue"/>
            <w:tcBorders>
              <w:top w:val="single" w:color="000000" w:sz="2" w:space="0" w:shadow="0" w:frame="0"/>
              <w:left w:val="single" w:color="bfbfbf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4809"/>
            <w:vMerge w:val="continue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68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bfbfbf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163" w:hRule="atLeast"/>
        </w:trPr>
        <w:tc>
          <w:tcPr>
            <w:tcW w:type="dxa" w:w="1055"/>
            <w:vMerge w:val="continue"/>
            <w:tcBorders>
              <w:top w:val="single" w:color="000000" w:sz="2" w:space="0" w:shadow="0" w:frame="0"/>
              <w:left w:val="single" w:color="bfbfbf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4809"/>
            <w:vMerge w:val="continue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  <w:tc>
          <w:tcPr>
            <w:tcW w:type="dxa" w:w="3768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bfbfbf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bfbfbf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105092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>mrobot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推荐清单列表，不能根据分类</w:t>
            </w:r>
            <w:r>
              <w:rPr>
                <w:rFonts w:ascii="Helvetica" w:cs="Arial Unicode MS" w:hAnsi="Helvetica" w:eastAsia="Arial Unicode MS"/>
                <w:rtl w:val="0"/>
              </w:rPr>
              <w:t>id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筛选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bfbfbf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入参</w:t>
            </w:r>
            <w:r>
              <w:rPr>
                <w:rFonts w:ascii="Helvetica" w:cs="Arial Unicode MS" w:hAnsi="Helvetica" w:eastAsia="Arial Unicode MS"/>
                <w:rtl w:val="0"/>
              </w:rPr>
              <w:t>categoryId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写成</w:t>
            </w:r>
            <w:r>
              <w:rPr>
                <w:rFonts w:ascii="Helvetica" w:cs="Arial Unicode MS" w:hAnsi="Helvetica" w:eastAsia="Arial Unicode MS"/>
                <w:rtl w:val="0"/>
              </w:rPr>
              <w:t>categoryID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了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bfbfbf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105104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>mrobot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搜索结果接口，</w:t>
            </w:r>
            <w:r>
              <w:rPr>
                <w:rFonts w:ascii="Helvetica" w:cs="Arial Unicode MS" w:hAnsi="Helvetica" w:eastAsia="Arial Unicode MS"/>
                <w:rtl w:val="0"/>
              </w:rPr>
              <w:t>kw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传入中文返回结果有误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bfbfbf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转码代码逻辑有问题</w:t>
            </w:r>
          </w:p>
        </w:tc>
      </w:tr>
      <w:tr>
        <w:tblPrEx>
          <w:shd w:val="clear" w:color="auto" w:fill="auto"/>
        </w:tblPrEx>
        <w:trPr>
          <w:trHeight w:val="112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bfbfbf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105154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" w:cs="Arial Unicode MS" w:hAnsi="Helvetica" w:eastAsia="Arial Unicode MS"/>
                <w:rtl w:val="0"/>
              </w:rPr>
              <w:t>mrobotx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消息详情，查看用户私信</w:t>
            </w:r>
            <w:r>
              <w:rPr>
                <w:rFonts w:ascii="Helvetica" w:cs="Arial Unicode MS" w:hAnsi="Helvetica" w:eastAsia="Arial Unicode MS"/>
                <w:rtl w:val="0"/>
              </w:rPr>
              <w:t>id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提示消息未找到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bfbfbf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接口文档没注明需要登录获取需求，所以我这边就没做登录限制，但实际上后端做了公共消息和私人消息之分，需要登录来区分获取。</w:t>
            </w:r>
          </w:p>
        </w:tc>
      </w:tr>
      <w:tr>
        <w:tblPrEx>
          <w:shd w:val="clear" w:color="auto" w:fill="auto"/>
        </w:tblPrEx>
        <w:trPr>
          <w:trHeight w:val="84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bfbfbf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105214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京东爬取回来的商品的图片尺寸过小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bfbfbf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后台爬取其他电商的商品图片的路径没有具体的一个标准，目前也就只能遇见一个解决一个！！</w:t>
            </w:r>
          </w:p>
        </w:tc>
      </w:tr>
      <w:tr>
        <w:tblPrEx>
          <w:shd w:val="clear" w:color="auto" w:fill="auto"/>
        </w:tblPrEx>
        <w:trPr>
          <w:trHeight w:val="28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bfbfbf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105236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商品详情分享页的问题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bfbfbf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调整跟需求一致</w:t>
            </w:r>
          </w:p>
        </w:tc>
      </w:tr>
      <w:tr>
        <w:tblPrEx>
          <w:shd w:val="clear" w:color="auto" w:fill="auto"/>
        </w:tblPrEx>
        <w:trPr>
          <w:trHeight w:val="84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bfbfbf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106500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商品评价有数据，但显示没有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bfbfbf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当初为了来测试没数据时的页面展示，把</w:t>
            </w:r>
            <w:r>
              <w:rPr>
                <w:rFonts w:ascii="Helvetica" w:cs="Arial Unicode MS" w:hAnsi="Helvetica" w:eastAsia="Arial Unicode MS"/>
                <w:rtl w:val="0"/>
              </w:rPr>
              <w:t>comments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设置为空，代码忘记还原回来了</w:t>
            </w:r>
          </w:p>
        </w:tc>
      </w:tr>
      <w:tr>
        <w:tblPrEx>
          <w:shd w:val="clear" w:color="auto" w:fill="auto"/>
        </w:tblPrEx>
        <w:trPr>
          <w:trHeight w:val="56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bfbfbf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108848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解析</w:t>
            </w:r>
            <w:r>
              <w:rPr>
                <w:rFonts w:ascii="Helvetica" w:cs="Arial Unicode MS" w:hAnsi="Helvetica" w:eastAsia="Arial Unicode MS"/>
                <w:rtl w:val="0"/>
              </w:rPr>
              <w:t>url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出商品接口，的返回电商</w:t>
            </w:r>
            <w:r>
              <w:rPr>
                <w:rFonts w:ascii="Helvetica" w:cs="Arial Unicode MS" w:hAnsi="Helvetica" w:eastAsia="Arial Unicode MS"/>
                <w:rtl w:val="0"/>
              </w:rPr>
              <w:t>skuId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返回不正确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bfbfbf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后端给过来的解析逻辑没说明，我这边多解析了一层</w:t>
            </w:r>
          </w:p>
        </w:tc>
      </w:tr>
      <w:tr>
        <w:tblPrEx>
          <w:shd w:val="clear" w:color="auto" w:fill="auto"/>
        </w:tblPrEx>
        <w:trPr>
          <w:trHeight w:val="805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bfbfbf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Helvetica" w:cs="Arial Unicode MS" w:hAnsi="Helvetica" w:eastAsia="Arial Unicode MS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vertAlign w:val="baseline"/>
                <w:rtl w:val="0"/>
              </w:rPr>
              <w:t>108853</w:t>
            </w:r>
          </w:p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部分电商的</w:t>
            </w:r>
            <w:r>
              <w:rPr>
                <w:rFonts w:ascii="Helvetica" w:cs="Arial Unicode MS" w:hAnsi="Helvetica" w:eastAsia="Arial Unicode MS"/>
                <w:rtl w:val="0"/>
              </w:rPr>
              <w:t>url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解析失败</w:t>
            </w:r>
          </w:p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bfbfbf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" w:hint="eastAsia"/>
                <w:rtl w:val="0"/>
              </w:rPr>
              <w:t>获取的</w:t>
            </w:r>
            <w:r>
              <w:rPr>
                <w:rFonts w:ascii="Helvetica" w:cs="Arial Unicode MS" w:hAnsi="Helvetica" w:eastAsia="Arial Unicode MS"/>
                <w:rtl w:val="0"/>
              </w:rPr>
              <w:t>url</w:t>
            </w:r>
            <w:r>
              <w:rPr>
                <w:rFonts w:ascii="Arial Unicode MS" w:cs="Arial Unicode MS" w:hAnsi="Arial Unicode MS" w:eastAsia="Helvetica" w:hint="eastAsia"/>
                <w:rtl w:val="0"/>
              </w:rPr>
              <w:t>不全导致，现在调整成截取请求参数来获取入参</w:t>
            </w:r>
            <w:r>
              <w:rPr>
                <w:rFonts w:ascii="Helvetica" w:cs="Arial Unicode MS" w:hAnsi="Helvetica" w:eastAsia="Arial Unicode MS"/>
                <w:rtl w:val="0"/>
              </w:rPr>
              <w:t>url</w:t>
            </w:r>
          </w:p>
          <w:p>
            <w:pPr>
              <w:pStyle w:val="表格样式 2"/>
              <w:bidi w:val="0"/>
            </w:pP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1055"/>
            <w:tcBorders>
              <w:top w:val="single" w:color="000000" w:sz="2" w:space="0" w:shadow="0" w:frame="0"/>
              <w:left w:val="single" w:color="bfbfbf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80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76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bfbfbf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p>
      <w:pPr>
        <w:pStyle w:val="正文"/>
        <w:bidi w:val="0"/>
      </w:pPr>
    </w:p>
    <w:tbl>
      <w:tblPr>
        <w:tblW w:w="963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2671"/>
        <w:gridCol w:w="6961"/>
      </w:tblGrid>
      <w:tr>
        <w:tblPrEx>
          <w:shd w:val="clear" w:color="auto" w:fill="bdc0bf"/>
        </w:tblPrEx>
        <w:trPr>
          <w:trHeight w:val="348" w:hRule="atLeast"/>
          <w:tblHeader/>
        </w:trPr>
        <w:tc>
          <w:tcPr>
            <w:tcW w:type="dxa" w:w="9632"/>
            <w:gridSpan w:val="2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1"/>
              <w:jc w:val="center"/>
            </w:pPr>
            <w:r>
              <w:rPr>
                <w:rFonts w:eastAsia="Helvetica" w:hint="eastAsia"/>
                <w:sz w:val="24"/>
                <w:szCs w:val="24"/>
                <w:rtl w:val="0"/>
              </w:rPr>
              <w:t>个人总结</w:t>
            </w:r>
          </w:p>
        </w:tc>
      </w:tr>
      <w:tr>
        <w:tblPrEx>
          <w:shd w:val="clear" w:color="auto" w:fill="auto"/>
        </w:tblPrEx>
        <w:trPr>
          <w:trHeight w:val="279" w:hRule="atLeast"/>
        </w:trPr>
        <w:tc>
          <w:tcPr>
            <w:tcW w:type="dxa" w:w="2671"/>
            <w:vMerge w:val="restart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表格样式 1"/>
              <w:jc w:val="center"/>
            </w:pPr>
            <w:r>
              <w:rPr>
                <w:rFonts w:eastAsia="Helvetica" w:hint="eastAsia"/>
                <w:rtl w:val="0"/>
              </w:rPr>
              <w:t>许文剑</w:t>
            </w:r>
          </w:p>
        </w:tc>
        <w:tc>
          <w:tcPr>
            <w:tcW w:type="dxa" w:w="6961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个人问题：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个人问题前期体现中对需求理解有偏差和沟通不及时上，后期调整就基本没问题了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其</w:t>
            </w:r>
            <w:r>
              <w:rPr>
                <w:rFonts w:ascii="Calibri" w:cs="Calibri" w:hAnsi="Calibri" w:eastAsia="Calibri"/>
                <w:rtl w:val="0"/>
              </w:rPr>
              <w:t>TA</w:t>
            </w:r>
            <w:r>
              <w:rPr>
                <w:rFonts w:ascii="Calibri" w:cs="Calibri" w:hAnsi="Calibri" w:eastAsia="Calibri"/>
                <w:rtl w:val="0"/>
              </w:rPr>
              <w:t>问题：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商品详情页的导读图，由于后端没法统一各电商的图片尺寸大大小，导致只能出现一个图片问题就解决一个，有点被动。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总：</w:t>
            </w:r>
          </w:p>
          <w:p>
            <w:pPr>
              <w:pStyle w:val="正文 A"/>
              <w:tabs>
                <w:tab w:val="left" w:pos="93"/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</w:tabs>
              <w:jc w:val="left"/>
            </w:pPr>
            <w:r>
              <w:rPr>
                <w:rFonts w:ascii="Calibri" w:cs="Calibri" w:hAnsi="Calibri" w:eastAsia="Calibri"/>
                <w:rtl w:val="0"/>
              </w:rPr>
              <w:t>整体能根据开放排期来按时按质完成。</w:t>
            </w:r>
          </w:p>
        </w:tc>
      </w:tr>
      <w:tr>
        <w:tblPrEx>
          <w:shd w:val="clear" w:color="auto" w:fill="auto"/>
        </w:tblPrEx>
        <w:trPr>
          <w:trHeight w:val="439" w:hRule="atLeast"/>
        </w:trPr>
        <w:tc>
          <w:tcPr>
            <w:tcW w:type="dxa" w:w="2671"/>
            <w:vMerge w:val="continue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696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439" w:hRule="atLeast"/>
        </w:trPr>
        <w:tc>
          <w:tcPr>
            <w:tcW w:type="dxa" w:w="2671"/>
            <w:vMerge w:val="continue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696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auto"/>
        </w:tblPrEx>
        <w:trPr>
          <w:trHeight w:val="1765" w:hRule="atLeast"/>
        </w:trPr>
        <w:tc>
          <w:tcPr>
            <w:tcW w:type="dxa" w:w="2671"/>
            <w:vMerge w:val="continue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</w:tcPr>
          <w:p/>
        </w:tc>
        <w:tc>
          <w:tcPr>
            <w:tcW w:type="dxa" w:w="696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</w:tcPr>
          <w:p/>
        </w:tc>
      </w:tr>
    </w:tbl>
    <w:p>
      <w:pPr>
        <w:pStyle w:val="正文"/>
        <w:bidi w:val="0"/>
      </w:pP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宋体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正文">
    <w:name w:val="正文"/>
    <w:next w:val="正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Helvetica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zh-CN" w:eastAsia="zh-CN"/>
    </w:rPr>
  </w:style>
  <w:style w:type="paragraph" w:styleId="正文 A">
    <w:name w:val="正文 A"/>
    <w:next w:val="正文 A"/>
    <w:pPr>
      <w:keepNext w:val="0"/>
      <w:keepLines w:val="0"/>
      <w:pageBreakBefore w:val="0"/>
      <w:widowControl w:val="0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vertAlign w:val="baseline"/>
      <w:lang w:val="en-US"/>
    </w:rPr>
  </w:style>
  <w:style w:type="paragraph" w:styleId="表格样式 1">
    <w:name w:val="表格样式 1"/>
    <w:next w:val="表格样式 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表格样式 2">
    <w:name w:val="表格样式 2"/>
    <w:next w:val="表格样式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