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汽车网APP兴趣标签收集需求</w:t>
      </w:r>
    </w:p>
    <w:p>
      <w:pPr>
        <w:pStyle w:val="7"/>
        <w:numPr>
          <w:ilvl w:val="0"/>
          <w:numId w:val="1"/>
        </w:numPr>
        <w:ind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eastAsia="zh-CN"/>
        </w:rPr>
        <w:t>汽车资讯客户端</w:t>
      </w:r>
      <w:r>
        <w:rPr>
          <w:rFonts w:hint="eastAsia" w:ascii="微软雅黑" w:hAnsi="微软雅黑" w:eastAsia="微软雅黑"/>
          <w:lang w:val="en-US" w:eastAsia="zh-CN"/>
        </w:rPr>
        <w:t>&amp;报价宝典</w:t>
      </w:r>
      <w:r>
        <w:rPr>
          <w:rFonts w:hint="eastAsia" w:ascii="微软雅黑" w:hAnsi="微软雅黑" w:eastAsia="微软雅黑"/>
          <w:lang w:eastAsia="zh-CN"/>
        </w:rPr>
        <w:t>：</w:t>
      </w:r>
      <w:r>
        <w:rPr>
          <w:rFonts w:hint="eastAsia" w:ascii="微软雅黑" w:hAnsi="微软雅黑" w:eastAsia="微软雅黑"/>
        </w:rPr>
        <w:t>增加计数器id</w:t>
      </w:r>
    </w:p>
    <w:tbl>
      <w:tblPr>
        <w:tblStyle w:val="6"/>
        <w:tblW w:w="4896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632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Merge w:val="restart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</w:p>
        </w:tc>
        <w:tc>
          <w:tcPr>
            <w:tcW w:w="3265" w:type="dxa"/>
            <w:gridSpan w:val="2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汽车资讯客户端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Merge w:val="continue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</w:p>
        </w:tc>
        <w:tc>
          <w:tcPr>
            <w:tcW w:w="1632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iPhone</w:t>
            </w:r>
          </w:p>
        </w:tc>
        <w:tc>
          <w:tcPr>
            <w:tcW w:w="1633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Android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图集列表</w:t>
            </w:r>
          </w:p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（包括”资讯“的图赏栏目、车系图集列表、车型图集列表）</w:t>
            </w:r>
          </w:p>
        </w:tc>
        <w:tc>
          <w:tcPr>
            <w:tcW w:w="1632" w:type="dxa"/>
            <w:vAlign w:val="top"/>
          </w:tcPr>
          <w:p>
            <w:pPr>
              <w:rPr>
                <w:rFonts w:hint="eastAsia" w:ascii="微软雅黑" w:hAnsi="微软雅黑" w:eastAsia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lang w:val="en-US" w:eastAsia="zh-CN"/>
              </w:rPr>
              <w:t>2244</w:t>
            </w: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微软雅黑" w:hAnsi="微软雅黑" w:eastAsia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  <w:lang w:val="en-US" w:eastAsia="zh-CN"/>
              </w:rPr>
              <w:t>2245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论坛列表</w:t>
            </w:r>
          </w:p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（论坛版块列表）</w:t>
            </w:r>
          </w:p>
        </w:tc>
        <w:tc>
          <w:tcPr>
            <w:tcW w:w="1632" w:type="dxa"/>
            <w:vAlign w:val="top"/>
          </w:tcPr>
          <w:p>
            <w:pPr>
              <w:rPr>
                <w:rFonts w:hint="eastAsia" w:ascii="微软雅黑" w:hAnsi="微软雅黑" w:eastAsia="微软雅黑" w:cs="宋体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</w:rPr>
              <w:t>2130</w:t>
            </w: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微软雅黑" w:hAnsi="微软雅黑" w:eastAsia="微软雅黑" w:cs="宋体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</w:rPr>
              <w:t>2133</w:t>
            </w:r>
          </w:p>
        </w:tc>
      </w:tr>
    </w:tbl>
    <w:p>
      <w:pPr>
        <w:pStyle w:val="7"/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 xml:space="preserve">  </w:t>
      </w:r>
    </w:p>
    <w:tbl>
      <w:tblPr>
        <w:tblStyle w:val="6"/>
        <w:tblW w:w="4896" w:type="dxa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632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Merge w:val="restart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</w:p>
        </w:tc>
        <w:tc>
          <w:tcPr>
            <w:tcW w:w="3265" w:type="dxa"/>
            <w:gridSpan w:val="2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报价宝典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Merge w:val="continue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</w:p>
        </w:tc>
        <w:tc>
          <w:tcPr>
            <w:tcW w:w="1632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iPhone</w:t>
            </w:r>
          </w:p>
        </w:tc>
        <w:tc>
          <w:tcPr>
            <w:tcW w:w="1633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</w:rPr>
            </w:pPr>
            <w:r>
              <w:rPr>
                <w:rFonts w:hint="eastAsia" w:ascii="微软雅黑" w:hAnsi="微软雅黑" w:eastAsia="微软雅黑"/>
              </w:rPr>
              <w:t>Android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31" w:type="dxa"/>
            <w:vAlign w:val="top"/>
          </w:tcPr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lang w:eastAsia="zh-CN"/>
              </w:rPr>
              <w:t>图集列表</w:t>
            </w:r>
          </w:p>
          <w:p>
            <w:pPr>
              <w:pStyle w:val="7"/>
              <w:ind w:firstLine="0" w:firstLineChars="0"/>
              <w:rPr>
                <w:rFonts w:hint="eastAsia" w:ascii="微软雅黑" w:hAnsi="微软雅黑" w:eastAsia="微软雅黑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  <w:lang w:eastAsia="zh-CN"/>
              </w:rPr>
              <w:t>（包括车系及车型图集列表）</w:t>
            </w:r>
          </w:p>
        </w:tc>
        <w:tc>
          <w:tcPr>
            <w:tcW w:w="1632" w:type="dxa"/>
            <w:vAlign w:val="top"/>
          </w:tcPr>
          <w:p>
            <w:pPr>
              <w:rPr>
                <w:rFonts w:hint="eastAsia" w:ascii="微软雅黑" w:hAnsi="微软雅黑" w:eastAsia="微软雅黑" w:cs="宋体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4"/>
                <w:lang w:val="zh-CN"/>
              </w:rPr>
              <w:t>2242</w:t>
            </w:r>
          </w:p>
        </w:tc>
        <w:tc>
          <w:tcPr>
            <w:tcW w:w="1633" w:type="dxa"/>
            <w:vAlign w:val="top"/>
          </w:tcPr>
          <w:p>
            <w:pPr>
              <w:rPr>
                <w:rFonts w:hint="eastAsia" w:ascii="微软雅黑" w:hAnsi="微软雅黑" w:eastAsia="微软雅黑" w:cs="宋体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22"/>
              </w:rPr>
              <w:t>2</w:t>
            </w:r>
            <w:r>
              <w:rPr>
                <w:rFonts w:hint="eastAsia" w:ascii="微软雅黑" w:hAnsi="微软雅黑" w:eastAsia="微软雅黑"/>
                <w:color w:val="000000"/>
                <w:sz w:val="22"/>
                <w:lang w:val="en-US" w:eastAsia="zh-CN"/>
              </w:rPr>
              <w:t>243</w:t>
            </w:r>
          </w:p>
        </w:tc>
      </w:tr>
    </w:tbl>
    <w:p>
      <w:pPr>
        <w:pStyle w:val="7"/>
        <w:numPr>
          <w:numId w:val="0"/>
        </w:numPr>
        <w:ind w:leftChars="0"/>
        <w:rPr>
          <w:rFonts w:hint="eastAsia" w:ascii="微软雅黑" w:hAnsi="微软雅黑" w:eastAsia="微软雅黑"/>
          <w:lang w:val="en-US" w:eastAsia="zh-CN"/>
        </w:rPr>
      </w:pPr>
    </w:p>
    <w:p>
      <w:pPr>
        <w:pStyle w:val="7"/>
        <w:numPr>
          <w:numId w:val="0"/>
        </w:numPr>
        <w:ind w:left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2、</w:t>
      </w:r>
      <w:r>
        <w:rPr>
          <w:rFonts w:hint="eastAsia" w:ascii="微软雅黑" w:hAnsi="微软雅黑" w:eastAsia="微软雅黑"/>
          <w:lang w:eastAsia="zh-CN"/>
        </w:rPr>
        <w:t>汽车资讯客户端</w:t>
      </w:r>
      <w:r>
        <w:rPr>
          <w:rFonts w:hint="eastAsia" w:ascii="微软雅黑" w:hAnsi="微软雅黑" w:eastAsia="微软雅黑"/>
          <w:lang w:val="en-US" w:eastAsia="zh-CN"/>
        </w:rPr>
        <w:t>&amp;报价宝典：</w:t>
      </w:r>
      <w:r>
        <w:rPr>
          <w:rFonts w:hint="eastAsia" w:ascii="微软雅黑" w:hAnsi="微软雅黑" w:eastAsia="微软雅黑"/>
        </w:rPr>
        <w:t>计数器返回URL后面拼接产品ID（uuid）：</w:t>
      </w:r>
    </w:p>
    <w:p>
      <w:pPr>
        <w:pStyle w:val="7"/>
        <w:ind w:left="36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1）规则说明：</w:t>
      </w:r>
      <w:r>
        <w:rPr>
          <w:rFonts w:hint="eastAsia" w:ascii="微软雅黑" w:hAnsi="微软雅黑" w:eastAsia="微软雅黑"/>
        </w:rPr>
        <w:t>所有URL可以获取产品ID的都要带上uuid这个参数，形式如下：</w:t>
      </w:r>
    </w:p>
    <w:p>
      <w:pPr>
        <w:pStyle w:val="7"/>
        <w:ind w:left="360" w:firstLine="0" w:firstLineChars="0"/>
        <w:rPr>
          <w:rFonts w:hint="eastAsia" w:ascii="微软雅黑" w:hAnsi="微软雅黑" w:eastAsia="微软雅黑"/>
          <w:color w:val="FF0000"/>
        </w:rPr>
      </w:pPr>
      <w:r>
        <w:rPr>
          <w:rFonts w:ascii="微软雅黑" w:hAnsi="微软雅黑" w:eastAsia="微软雅黑"/>
        </w:rPr>
        <w:t>http://mrobot.pcauto.com.cn/v3/bbs/newForumsv45/19635?pageNo=1&amp;pageSize=20&amp;orderby=replyat&amp;needImage=true×tamp=1448958384774&amp;filter=pick</w:t>
      </w:r>
      <w:r>
        <w:rPr>
          <w:rFonts w:hint="eastAsia" w:ascii="微软雅黑" w:hAnsi="微软雅黑" w:eastAsia="微软雅黑"/>
          <w:color w:val="FF0000"/>
        </w:rPr>
        <w:t>&amp;uuid=XXXX</w:t>
      </w:r>
    </w:p>
    <w:p>
      <w:pPr>
        <w:pStyle w:val="7"/>
        <w:ind w:left="36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黑色字体的url为目前返回的，红色字体的为需要添加的字段</w:t>
      </w:r>
    </w:p>
    <w:p>
      <w:pPr>
        <w:pStyle w:val="7"/>
        <w:ind w:left="36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返回的原则为，只要uuid有数值就返回这个参数</w:t>
      </w:r>
    </w:p>
    <w:p>
      <w:pPr>
        <w:pStyle w:val="7"/>
        <w:numPr>
          <w:ilvl w:val="0"/>
          <w:numId w:val="2"/>
        </w:numPr>
        <w:ind w:left="360" w:firstLine="0" w:firstLine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添加范围：</w:t>
      </w:r>
    </w:p>
    <w:p>
      <w:pPr>
        <w:widowControl/>
        <w:spacing w:line="360" w:lineRule="auto"/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注：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√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表示url为mrobot格式，</w:t>
      </w:r>
    </w:p>
    <w:p>
      <w:pPr>
        <w:widowControl/>
        <w:spacing w:line="360" w:lineRule="auto"/>
        <w:ind w:firstLine="400" w:firstLineChars="200"/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val="en-US"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——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”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表示无url，</w:t>
      </w:r>
    </w:p>
    <w:p>
      <w:pPr>
        <w:widowControl/>
        <w:spacing w:line="360" w:lineRule="auto"/>
        <w:ind w:firstLine="400" w:firstLineChars="200"/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</w:pP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无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”表示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该APP没有此项</w:t>
      </w:r>
    </w:p>
    <w:p>
      <w:pPr>
        <w:widowControl/>
        <w:spacing w:line="360" w:lineRule="auto"/>
        <w:ind w:firstLine="400" w:firstLineChars="200"/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val="en-US" w:eastAsia="zh-CN"/>
        </w:rPr>
      </w:pP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√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val="en-US"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——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”都是需要处理的，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val="en-US" w:eastAsia="zh-CN"/>
        </w:rPr>
        <w:t>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——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”“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</w:rPr>
        <w:t>无</w:t>
      </w:r>
      <w:r>
        <w:rPr>
          <w:rFonts w:hint="eastAsia" w:ascii="微软雅黑" w:hAnsi="微软雅黑" w:eastAsia="微软雅黑" w:cs="宋体"/>
          <w:color w:val="FF0000"/>
          <w:kern w:val="0"/>
          <w:sz w:val="20"/>
          <w:szCs w:val="20"/>
          <w:lang w:eastAsia="zh-CN"/>
        </w:rPr>
        <w:t>”无需处理</w:t>
      </w:r>
    </w:p>
    <w:tbl>
      <w:tblPr>
        <w:tblStyle w:val="5"/>
        <w:tblW w:w="84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978"/>
        <w:gridCol w:w="1092"/>
        <w:gridCol w:w="1185"/>
        <w:gridCol w:w="1140"/>
        <w:gridCol w:w="2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汽车资讯客户端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汽车报价宝典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android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iPhone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android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iPhone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</w:rPr>
              <w:t>4.8.0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</w:rPr>
              <w:t>4.7.4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</w:rPr>
              <w:t>1.3.1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</w:rPr>
              <w:t>1.3.0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/>
                <w:color w:val="00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车系综述页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车型综述页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资讯文章终端页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帖子终端页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直播终端页</w:t>
            </w:r>
          </w:p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22"/>
                <w:lang w:val="en-US" w:eastAsia="zh-CN"/>
              </w:rPr>
              <w:t>v4.8.1暂不处理</w:t>
            </w:r>
            <w:r>
              <w:rPr>
                <w:rFonts w:hint="eastAsia" w:ascii="微软雅黑" w:hAnsi="微软雅黑" w:eastAsia="微软雅黑" w:cs="宋体"/>
                <w:color w:val="FF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——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——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/>
                <w:color w:val="000000"/>
                <w:sz w:val="18"/>
                <w:szCs w:val="18"/>
                <w:lang w:val="zh-CN"/>
              </w:rPr>
              <w:t>汽车资讯客户端中的直播终端页，汽车新品发布会这种直播一般都会带上产品ID，也有可能不带上，因为这个产品ID是手动输入的。如果有录入的话，希望也能获取到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图集列表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汽车资讯客户端的图集页面包括：</w:t>
            </w:r>
          </w:p>
          <w:p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“资讯”栏目中的“图赏”列表页；</w:t>
            </w:r>
          </w:p>
          <w:p>
            <w:pPr>
              <w:widowControl/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车系图集列表；</w:t>
            </w:r>
          </w:p>
          <w:p>
            <w:pPr>
              <w:widowControl/>
              <w:numPr>
                <w:numId w:val="0"/>
              </w:numPr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val="en-US" w:eastAsia="zh-CN"/>
              </w:rPr>
              <w:t>3、车型图集列表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活动详情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优惠详情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  <w:t>论坛列表</w:t>
            </w:r>
          </w:p>
        </w:tc>
        <w:tc>
          <w:tcPr>
            <w:tcW w:w="9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无</w:t>
            </w:r>
          </w:p>
        </w:tc>
        <w:tc>
          <w:tcPr>
            <w:tcW w:w="2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  <w:lang w:eastAsia="zh-CN"/>
              </w:rPr>
              <w:t>只要版块列表，不需要论坛广场列表</w:t>
            </w:r>
          </w:p>
        </w:tc>
      </w:tr>
    </w:tbl>
    <w:p>
      <w:pPr>
        <w:pStyle w:val="7"/>
        <w:ind w:left="360" w:firstLine="0" w:firstLineChars="0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Ps：</w:t>
      </w:r>
      <w:r>
        <w:rPr>
          <w:rFonts w:hint="eastAsia" w:ascii="微软雅黑" w:hAnsi="微软雅黑" w:eastAsia="微软雅黑"/>
        </w:rPr>
        <w:t>如果从</w:t>
      </w:r>
      <w:r>
        <w:rPr>
          <w:rFonts w:hint="eastAsia" w:ascii="微软雅黑" w:hAnsi="微软雅黑" w:eastAsia="微软雅黑"/>
          <w:lang w:eastAsia="zh-CN"/>
        </w:rPr>
        <w:t>上</w:t>
      </w:r>
      <w:r>
        <w:rPr>
          <w:rFonts w:hint="eastAsia" w:ascii="微软雅黑" w:hAnsi="微软雅黑" w:eastAsia="微软雅黑"/>
        </w:rPr>
        <w:t>表</w:t>
      </w:r>
      <w:r>
        <w:rPr>
          <w:rFonts w:hint="eastAsia" w:ascii="微软雅黑" w:hAnsi="微软雅黑" w:eastAsia="微软雅黑"/>
          <w:lang w:eastAsia="zh-CN"/>
        </w:rPr>
        <w:t>中</w:t>
      </w:r>
      <w:r>
        <w:rPr>
          <w:rFonts w:hint="eastAsia" w:ascii="微软雅黑" w:hAnsi="微软雅黑" w:eastAsia="微软雅黑"/>
        </w:rPr>
        <w:t>的页面，点击进入其他页面，然后击左上角的返回按钮，返回到表格上的那些页面，不需要再计算</w:t>
      </w:r>
    </w:p>
    <w:p>
      <w:pPr>
        <w:pStyle w:val="7"/>
        <w:ind w:left="360" w:firstLine="0" w:firstLineChars="0"/>
        <w:rPr>
          <w:rFonts w:hint="eastAsia" w:ascii="微软雅黑" w:hAnsi="微软雅黑" w:eastAsia="微软雅黑"/>
          <w:lang w:val="en-US" w:eastAsia="zh-CN"/>
        </w:rPr>
      </w:pPr>
    </w:p>
    <w:p>
      <w:pPr>
        <w:pStyle w:val="7"/>
        <w:ind w:left="0" w:leftChars="0" w:firstLine="0" w:firstLineChars="0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3、</w:t>
      </w:r>
      <w:bookmarkStart w:id="0" w:name="_GoBack"/>
      <w:bookmarkEnd w:id="0"/>
      <w:r>
        <w:rPr>
          <w:rFonts w:hint="eastAsia" w:ascii="微软雅黑" w:hAnsi="微软雅黑" w:eastAsia="微软雅黑"/>
          <w:lang w:eastAsia="zh-CN"/>
        </w:rPr>
        <w:t>以汽车资讯客户端为例，示例上表中的页面：</w:t>
      </w:r>
    </w:p>
    <w:p>
      <w:pPr>
        <w:pStyle w:val="7"/>
        <w:numPr>
          <w:numId w:val="0"/>
        </w:numPr>
        <w:ind w:left="360" w:leftChars="0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1）车系综述页：</w:t>
      </w:r>
    </w:p>
    <w:p>
      <w:pPr>
        <w:pStyle w:val="7"/>
        <w:numPr>
          <w:numId w:val="0"/>
        </w:numPr>
        <w:ind w:left="360" w:leftChars="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431.95pt;width:248.2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="360" w:leftChars="0"/>
        <w:rPr>
          <w:rFonts w:hint="eastAsia" w:eastAsia="宋体"/>
          <w:lang w:val="en-US" w:eastAsia="zh-CN"/>
        </w:rPr>
      </w:pPr>
    </w:p>
    <w:p>
      <w:pPr>
        <w:pStyle w:val="7"/>
        <w:numPr>
          <w:ilvl w:val="0"/>
          <w:numId w:val="4"/>
        </w:numPr>
        <w:ind w:left="36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车型综述页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2" o:spid="_x0000_s1027" type="#_x0000_t75" style="height:431.95pt;width:243.7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ilvl w:val="0"/>
          <w:numId w:val="4"/>
        </w:numPr>
        <w:ind w:left="360" w:leftChars="0" w:firstLine="420" w:firstLineChars="200"/>
        <w:rPr>
          <w:rFonts w:hint="eastAsia" w:ascii="微软雅黑" w:hAnsi="微软雅黑" w:eastAsia="微软雅黑" w:cs="宋体"/>
          <w:color w:val="000000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</w:rPr>
        <w:t>资讯文章终端页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3" o:spid="_x0000_s1028" type="#_x0000_t75" style="height:428.95pt;width:23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ilvl w:val="0"/>
          <w:numId w:val="4"/>
        </w:numPr>
        <w:ind w:left="360"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帖子终端页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4" o:spid="_x0000_s1029" type="#_x0000_t75" style="height:431.95pt;width:245.2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ilvl w:val="0"/>
          <w:numId w:val="4"/>
        </w:numPr>
        <w:ind w:left="360" w:leftChars="0" w:firstLine="420" w:firstLineChars="200"/>
        <w:rPr>
          <w:rFonts w:hint="eastAsia" w:ascii="微软雅黑" w:hAnsi="微软雅黑" w:eastAsia="微软雅黑" w:cs="宋体"/>
          <w:color w:val="000000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</w:rPr>
        <w:t>直播终端页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5" o:spid="_x0000_s1030" type="#_x0000_t75" style="height:427.45pt;width:243.7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ilvl w:val="0"/>
          <w:numId w:val="4"/>
        </w:numPr>
        <w:ind w:left="360" w:leftChars="0"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图集列表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6" o:spid="_x0000_s1031" type="#_x0000_t75" style="height:428.2pt;width:242.2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  <w:r>
        <w:rPr>
          <w:rFonts w:hint="eastAsia"/>
          <w:lang w:eastAsia="zh-CN"/>
        </w:rPr>
        <w:t>“资讯”图赏列表</w: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7" o:spid="_x0000_s1032" type="#_x0000_t75" style="height:428.2pt;width:241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  <w:r>
        <w:rPr>
          <w:rFonts w:hint="eastAsia"/>
          <w:lang w:eastAsia="zh-CN"/>
        </w:rPr>
        <w:t>车系图集列表</w: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8" o:spid="_x0000_s1033" type="#_x0000_t75" style="height:431.95pt;width:241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  <w:r>
        <w:rPr>
          <w:rFonts w:hint="eastAsia"/>
          <w:lang w:eastAsia="zh-CN"/>
        </w:rPr>
        <w:t>车型图集列表</w: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</w:p>
    <w:p>
      <w:pPr>
        <w:rPr>
          <w:rFonts w:hint="eastAsia" w:ascii="微软雅黑" w:eastAsia="微软雅黑" w:cs="微软雅黑"/>
          <w:color w:val="663300"/>
          <w:kern w:val="0"/>
          <w:sz w:val="20"/>
          <w:szCs w:val="20"/>
          <w:lang w:val="zh-CN"/>
        </w:rPr>
      </w:pPr>
      <w:r>
        <w:rPr>
          <w:rFonts w:ascii="微软雅黑" w:eastAsia="微软雅黑" w:cs="微软雅黑"/>
          <w:color w:val="663300"/>
          <w:kern w:val="0"/>
          <w:sz w:val="20"/>
          <w:szCs w:val="20"/>
          <w:lang w:val="zh-CN"/>
        </w:rPr>
        <w:t>”</w:t>
      </w:r>
      <w:r>
        <w:rPr>
          <w:rFonts w:hint="eastAsia" w:ascii="微软雅黑" w:eastAsia="微软雅黑" w:cs="微软雅黑"/>
          <w:color w:val="663300"/>
          <w:kern w:val="0"/>
          <w:sz w:val="20"/>
          <w:szCs w:val="20"/>
          <w:lang w:val="zh-CN"/>
        </w:rPr>
        <w:t>资讯</w:t>
      </w:r>
      <w:r>
        <w:rPr>
          <w:rFonts w:ascii="微软雅黑" w:eastAsia="微软雅黑" w:cs="微软雅黑"/>
          <w:color w:val="663300"/>
          <w:kern w:val="0"/>
          <w:sz w:val="20"/>
          <w:szCs w:val="20"/>
          <w:lang w:val="zh-CN"/>
        </w:rPr>
        <w:t>“</w:t>
      </w:r>
      <w:r>
        <w:rPr>
          <w:rFonts w:hint="eastAsia" w:ascii="微软雅黑" w:eastAsia="微软雅黑" w:cs="微软雅黑"/>
          <w:color w:val="663300"/>
          <w:kern w:val="0"/>
          <w:sz w:val="20"/>
          <w:szCs w:val="20"/>
          <w:lang w:val="zh-CN"/>
        </w:rPr>
        <w:t>的图赏栏目、车系图集列表、车型图集列表计算，不同的</w:t>
      </w:r>
      <w:r>
        <w:rPr>
          <w:rFonts w:ascii="微软雅黑" w:eastAsia="微软雅黑" w:cs="微软雅黑"/>
          <w:color w:val="663300"/>
          <w:kern w:val="0"/>
          <w:sz w:val="20"/>
          <w:szCs w:val="20"/>
          <w:lang w:val="zh-CN"/>
        </w:rPr>
        <w:t xml:space="preserve">tab </w:t>
      </w:r>
      <w:r>
        <w:rPr>
          <w:rFonts w:hint="eastAsia" w:ascii="微软雅黑" w:eastAsia="微软雅黑" w:cs="微软雅黑"/>
          <w:color w:val="663300"/>
          <w:kern w:val="0"/>
          <w:sz w:val="20"/>
          <w:szCs w:val="20"/>
          <w:lang w:val="zh-CN"/>
        </w:rPr>
        <w:t>切换是否要计算？</w:t>
      </w:r>
    </w:p>
    <w:p>
      <w:pPr>
        <w:rPr>
          <w:rFonts w:hint="eastAsia"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4" o:spid="_x0000_s1034" type="#_x0000_t75" style="height:399pt;width:310.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新添加的计数器在打开该页不计算，因为打开该页已经有图赏tab计数器了，需要在点击每个图片计算，比如点击第一个红色车的激情热血小钢炮那个图片之后开始计数</w:t>
      </w:r>
    </w:p>
    <w:p>
      <w:pPr>
        <w:rPr>
          <w:rFonts w:hint="eastAsia"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5" o:spid="_x0000_s1035" type="#_x0000_t75" style="height:351pt;width:3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</w:rPr>
      </w:pPr>
      <w:r>
        <w:rPr>
          <w:rFonts w:hint="eastAsia"/>
        </w:rPr>
        <w:t>该页面左右反动不计数</w:t>
      </w:r>
    </w:p>
    <w:p>
      <w:pPr>
        <w:rPr>
          <w:rFonts w:hint="eastAsia"/>
        </w:rPr>
      </w:pPr>
      <w:r>
        <w:rPr>
          <w:rFonts w:hint="eastAsia"/>
        </w:rPr>
        <w:t>关于车型及车系，只要打开图片这个列表就计数，如果用户切换标签从参配换到图片也计数，在列表页内操作不重复计数，比如打开某个图片然后关掉这种不再重复计数。</w:t>
      </w:r>
    </w:p>
    <w:p>
      <w:pPr>
        <w:rPr>
          <w:rFonts w:hint="eastAsia"/>
        </w:rPr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6" o:spid="_x0000_s1036" type="#_x0000_t75" style="height:377.25pt;width:312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</w:p>
    <w:p>
      <w:pPr>
        <w:pStyle w:val="7"/>
        <w:numPr>
          <w:numId w:val="0"/>
        </w:numPr>
        <w:ind w:leftChars="200"/>
        <w:rPr>
          <w:rFonts w:hint="eastAsia"/>
          <w:lang w:eastAsia="zh-CN"/>
        </w:rPr>
      </w:pPr>
    </w:p>
    <w:p>
      <w:pPr>
        <w:pStyle w:val="7"/>
        <w:numPr>
          <w:ilvl w:val="0"/>
          <w:numId w:val="4"/>
        </w:numPr>
        <w:ind w:left="360" w:leftChars="0" w:firstLine="420" w:firstLineChars="200"/>
        <w:rPr>
          <w:rFonts w:hint="eastAsia" w:ascii="微软雅黑" w:hAnsi="微软雅黑" w:eastAsia="微软雅黑" w:cs="宋体"/>
          <w:color w:val="000000"/>
          <w:kern w:val="0"/>
          <w:sz w:val="22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2"/>
        </w:rPr>
        <w:t>活动详情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9" o:spid="_x0000_s1037" type="#_x0000_t75" style="height:429.7pt;width:240.7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8）优惠详情</w:t>
      </w:r>
    </w:p>
    <w:p>
      <w:pPr>
        <w:pStyle w:val="7"/>
        <w:numPr>
          <w:numId w:val="0"/>
        </w:numPr>
        <w:ind w:leftChars="200"/>
      </w:pP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10" o:spid="_x0000_s1038" type="#_x0000_t75" style="height:429.7pt;width:240.7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</w:pPr>
    </w:p>
    <w:p>
      <w:pPr>
        <w:pStyle w:val="7"/>
        <w:numPr>
          <w:ilvl w:val="0"/>
          <w:numId w:val="5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论坛列表</w:t>
      </w:r>
    </w:p>
    <w:p>
      <w:pPr>
        <w:pStyle w:val="7"/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ascii="Calibri" w:hAnsi="Calibri" w:eastAsia="宋体" w:cs="Times New Roman"/>
          <w:kern w:val="2"/>
          <w:sz w:val="21"/>
          <w:szCs w:val="22"/>
          <w:lang w:val="en-US" w:eastAsia="zh-CN" w:bidi="ar-SA"/>
        </w:rPr>
        <w:pict>
          <v:shape id="图片 11" o:spid="_x0000_s1039" type="#_x0000_t75" style="height:428.2pt;width:242.2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numId w:val="0"/>
        </w:numPr>
        <w:ind w:leftChars="200"/>
        <w:rPr>
          <w:rFonts w:hint="eastAsia" w:ascii="微软雅黑" w:hAnsi="微软雅黑" w:eastAsia="微软雅黑" w:cs="宋体"/>
          <w:color w:val="000000"/>
          <w:kern w:val="0"/>
          <w:sz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9030160">
    <w:nsid w:val="565E7210"/>
    <w:multiLevelType w:val="singleLevel"/>
    <w:tmpl w:val="565E7210"/>
    <w:lvl w:ilvl="0" w:tentative="1">
      <w:start w:val="1"/>
      <w:numFmt w:val="decimal"/>
      <w:suff w:val="nothing"/>
      <w:lvlText w:val="%1、"/>
      <w:lvlJc w:val="left"/>
    </w:lvl>
  </w:abstractNum>
  <w:abstractNum w:abstractNumId="314459876">
    <w:nsid w:val="12BE46E4"/>
    <w:multiLevelType w:val="multilevel"/>
    <w:tmpl w:val="12BE46E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49030491">
    <w:nsid w:val="565E735B"/>
    <w:multiLevelType w:val="singleLevel"/>
    <w:tmpl w:val="565E735B"/>
    <w:lvl w:ilvl="0" w:tentative="1">
      <w:start w:val="2"/>
      <w:numFmt w:val="decimal"/>
      <w:suff w:val="nothing"/>
      <w:lvlText w:val="%1）"/>
      <w:lvlJc w:val="left"/>
    </w:lvl>
  </w:abstractNum>
  <w:abstractNum w:abstractNumId="1449025003">
    <w:nsid w:val="565E5DEB"/>
    <w:multiLevelType w:val="singleLevel"/>
    <w:tmpl w:val="565E5DEB"/>
    <w:lvl w:ilvl="0" w:tentative="1">
      <w:start w:val="2"/>
      <w:numFmt w:val="decimal"/>
      <w:suff w:val="nothing"/>
      <w:lvlText w:val="%1）"/>
      <w:lvlJc w:val="left"/>
    </w:lvl>
  </w:abstractNum>
  <w:abstractNum w:abstractNumId="1449031159">
    <w:nsid w:val="565E75F7"/>
    <w:multiLevelType w:val="singleLevel"/>
    <w:tmpl w:val="565E75F7"/>
    <w:lvl w:ilvl="0" w:tentative="1">
      <w:start w:val="9"/>
      <w:numFmt w:val="decimal"/>
      <w:suff w:val="nothing"/>
      <w:lvlText w:val="%1）"/>
      <w:lvlJc w:val="left"/>
    </w:lvl>
  </w:abstractNum>
  <w:num w:numId="1">
    <w:abstractNumId w:val="314459876"/>
  </w:num>
  <w:num w:numId="2">
    <w:abstractNumId w:val="1449025003"/>
  </w:num>
  <w:num w:numId="3">
    <w:abstractNumId w:val="1449030160"/>
  </w:num>
  <w:num w:numId="4">
    <w:abstractNumId w:val="1449030491"/>
  </w:num>
  <w:num w:numId="5">
    <w:abstractNumId w:val="144903115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849D5"/>
    <w:rsid w:val="00155F06"/>
    <w:rsid w:val="0027196B"/>
    <w:rsid w:val="00271BF1"/>
    <w:rsid w:val="0028251D"/>
    <w:rsid w:val="003634B0"/>
    <w:rsid w:val="00502306"/>
    <w:rsid w:val="00635037"/>
    <w:rsid w:val="008307F7"/>
    <w:rsid w:val="0090167C"/>
    <w:rsid w:val="00933C84"/>
    <w:rsid w:val="009F2591"/>
    <w:rsid w:val="00A53F4A"/>
    <w:rsid w:val="00B43527"/>
    <w:rsid w:val="00B82916"/>
    <w:rsid w:val="00C11F90"/>
    <w:rsid w:val="00C17F14"/>
    <w:rsid w:val="00CC767B"/>
    <w:rsid w:val="00DA3881"/>
    <w:rsid w:val="02F66AAC"/>
    <w:rsid w:val="0FBD754F"/>
    <w:rsid w:val="27E22DFD"/>
    <w:rsid w:val="392811E2"/>
    <w:rsid w:val="4A0D4D0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pPr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uiPriority w:val="99"/>
    <w:rPr>
      <w:sz w:val="18"/>
      <w:szCs w:val="18"/>
    </w:rPr>
  </w:style>
  <w:style w:type="character" w:customStyle="1" w:styleId="9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0" Type="http://schemas.openxmlformats.org/officeDocument/2006/relationships/numbering" Target="numbering.xml"/><Relationship Id="rId2" Type="http://schemas.openxmlformats.org/officeDocument/2006/relationships/styles" Target="style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286</Characters>
  <Lines>2</Lines>
  <Paragraphs>1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2015-12-01T09:05:00Z</dcterms:created>
  <dc:creator>Rex</dc:creator>
  <cp:lastModifiedBy>123</cp:lastModifiedBy>
  <dcterms:modified xsi:type="dcterms:W3CDTF">2015-12-04T02:54:14Z</dcterms:modified>
  <dc:title>汽车网APP兴趣标签收集需求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