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  <w:t>Wap端登录注册流程优化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以5月23日-6月23日的数据为例，Wap端登录页日均UV为12357，但登录注册日均总量为1100，登录注册转化率仅为9%。分析其中原因，有以下几点影响因素：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第三方登录无法直接获取授权，用户需要输入第三方账号密码，并绑定手机号才可成功注册，流程过长，导致部分用户流失。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在短信运营商的业务高峰期，容易出现短信验证码延迟3-4分钟才收到的情况。用户等太久无法获取验证码，就会放弃注册。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现有注册流程需填写信息多，但实际上是可以简化的，例如可去掉用户、可控制图形验证码出现的时机。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目的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新增手机验证码登录功能，帮助用户快速登录，缩短登录注册流程，降低用户流失。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新增语音验证码功能，提高验证码获得率，避免验证码带来用户流失问题。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方案</w:t>
      </w:r>
    </w:p>
    <w:p>
      <w:pPr>
        <w:pStyle w:val="3"/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登录流程优化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涉及链接：http://m.pcauto.com.cn/my/passport/login.jsp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将登录页调整为两个分页，第一个分页为手机号快速登录页，第二个分页为通行证登录页。其中，通行证登录页需求见“通行证登录页”，手机号快速登录页需求见“手机号验证码登录页”。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其中，“手机号验证码登录页”需添加新的计数器，计数器id为9459。“通行证登录页”计数器仍保持与原先一致。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325" cy="4888865"/>
            <wp:effectExtent l="0" t="0" r="9525" b="6985"/>
            <wp:docPr id="5" name="图片 5" descr="NUWO8Y(D7((%E{E5P{`DL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NUWO8Y(D7((%E{E5P{`DL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88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通行证登录页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362200" cy="4479290"/>
            <wp:effectExtent l="0" t="0" r="0" b="16510"/>
            <wp:docPr id="3" name="图片 3" descr="6IH%7{@B]ST7ILG_4SHRAT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IH%7{@B]ST7ILG_4SHRATK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447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通行证登录页的逻辑、判断与线上登录页一致，仅调整页面UI。</w:t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手机验证码登录页</w:t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="113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4310" cy="896620"/>
            <wp:effectExtent l="0" t="0" r="2540" b="17780"/>
            <wp:docPr id="17" name="图片 17" descr="_JJRUJ6`X9[6Q{CE8}CV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_JJRUJ6`X9[6Q{CE8}CVTE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手机验证码登录页</w:t>
      </w:r>
    </w:p>
    <w:p>
      <w:pPr>
        <w:numPr>
          <w:ilvl w:val="0"/>
          <w:numId w:val="0"/>
        </w:numPr>
        <w:ind w:left="113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180840" cy="6352540"/>
            <wp:effectExtent l="0" t="0" r="10160" b="10160"/>
            <wp:docPr id="2" name="图片 2" descr="L6R$X{I~NY0@PW~}YJBM6}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6R$X{I~NY0@PW~}YJBM6}R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80840" cy="635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手机号输入框：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默认灰色文字提示“请输入手机号”，当输入内容后，提示文案消失。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短信验证码输入框：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默认灰色文字提示“请输入短信验证码”，当输入内容后，提示文案消失。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“免费获取验证码”按钮：</w:t>
      </w:r>
    </w:p>
    <w:p>
      <w:pPr>
        <w:numPr>
          <w:ilvl w:val="2"/>
          <w:numId w:val="5"/>
        </w:numPr>
        <w:ind w:left="709" w:leftChars="0" w:hanging="709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点击“免费获取验证码”按钮，出现图形验证码：</w:t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1417320"/>
            <wp:effectExtent l="0" t="0" r="5715" b="11430"/>
            <wp:docPr id="7" name="图片 7" descr="S~TYUZF~{{IB1)7NEHFUJ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~TYUZF~{{IB1)7NEHFUJF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左侧为图形验证码输入框，默认文案为“请输入右侧图形验证码”。当输入内容后，提示文案消失。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右侧为图形验证码，点击图形验证码可刷新更换验证码。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点击弹窗以外的蒙层部分，可关闭该弹窗。</w:t>
      </w:r>
    </w:p>
    <w:p>
      <w:pPr>
        <w:numPr>
          <w:ilvl w:val="0"/>
          <w:numId w:val="6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点击“确定”按钮：</w:t>
      </w:r>
    </w:p>
    <w:p>
      <w:pPr>
        <w:numPr>
          <w:ilvl w:val="0"/>
          <w:numId w:val="7"/>
        </w:numPr>
        <w:rPr>
          <w:rFonts w:hint="eastAsia" w:ascii="微软雅黑" w:hAnsi="微软雅黑"/>
          <w:color w:val="000000"/>
          <w:sz w:val="20"/>
          <w:lang w:val="en-US" w:eastAsia="zh-CN"/>
        </w:rPr>
      </w:pPr>
      <w:r>
        <w:rPr>
          <w:rFonts w:hint="eastAsia"/>
          <w:lang w:val="en-US" w:eastAsia="zh-CN"/>
        </w:rPr>
        <w:t>若填写的图形验证码正确：则关闭弹窗，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向系统发送获取验证码的请求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（具体见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2.3.2需求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）</w:t>
      </w:r>
      <w:r>
        <w:rPr>
          <w:rFonts w:hint="eastAsia"/>
          <w:lang w:val="en-US" w:eastAsia="zh-CN"/>
        </w:rPr>
        <w:t>，且“免费获取验证码”按钮切换为倒计时状态。</w:t>
      </w:r>
    </w:p>
    <w:p>
      <w:pPr>
        <w:numPr>
          <w:ilvl w:val="0"/>
          <w:numId w:val="7"/>
        </w:numPr>
        <w:rPr>
          <w:rFonts w:hint="eastAsia" w:ascii="微软雅黑" w:hAnsi="微软雅黑"/>
          <w:color w:val="000000"/>
          <w:sz w:val="20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en-US" w:eastAsia="zh-CN"/>
        </w:rPr>
        <w:t>若验证码输入框为空：</w:t>
      </w:r>
      <w:r>
        <w:rPr>
          <w:rFonts w:hint="eastAsia" w:ascii="微软雅黑" w:hAnsi="微软雅黑"/>
          <w:color w:val="000000"/>
          <w:sz w:val="20"/>
          <w:lang w:val="zh-CN"/>
        </w:rPr>
        <w:t>在验证码输入框底部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“</w:t>
      </w:r>
      <w:r>
        <w:rPr>
          <w:rFonts w:hint="eastAsia"/>
          <w:lang w:val="en-US" w:eastAsia="zh-CN"/>
        </w:rPr>
        <w:t>请输入验证码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”；</w:t>
      </w:r>
    </w:p>
    <w:p>
      <w:pPr>
        <w:numPr>
          <w:ilvl w:val="0"/>
          <w:numId w:val="7"/>
        </w:numPr>
        <w:rPr>
          <w:rFonts w:hint="eastAsia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en-US" w:eastAsia="zh-CN"/>
        </w:rPr>
        <w:t>若验证码错误：</w:t>
      </w:r>
      <w:r>
        <w:rPr>
          <w:rFonts w:hint="eastAsia" w:ascii="微软雅黑" w:hAnsi="微软雅黑"/>
          <w:color w:val="000000"/>
          <w:sz w:val="20"/>
          <w:lang w:val="zh-CN"/>
        </w:rPr>
        <w:t>在验证码输入框底部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提示</w:t>
      </w:r>
      <w:r>
        <w:rPr>
          <w:rFonts w:hint="eastAsia"/>
          <w:lang w:val="en-US" w:eastAsia="zh-CN"/>
        </w:rPr>
        <w:t>“请输入正确验证码”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2"/>
          <w:numId w:val="5"/>
        </w:numPr>
        <w:ind w:left="709" w:leftChars="0" w:hanging="709" w:firstLineChars="0"/>
        <w:rPr>
          <w:rFonts w:hint="eastAsia"/>
          <w:b w:val="0"/>
          <w:bCs w:val="0"/>
          <w:lang w:val="zh-CN" w:eastAsia="zh-CN"/>
        </w:rPr>
      </w:pPr>
      <w:r>
        <w:rPr>
          <w:rFonts w:hint="eastAsia"/>
          <w:b w:val="0"/>
          <w:bCs w:val="0"/>
          <w:lang w:val="zh-CN" w:eastAsia="zh-CN"/>
        </w:rPr>
        <w:t>触发后，向系统发送获取验证码的请求：</w:t>
      </w: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1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获取成功，系统将验证码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短信的形式发送到用户手机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且“免费获取验证码”按钮切换为倒计时状态。倒计时期间按钮不可点击。倒计时60s结束后才能再次点击获取验证码。</w:t>
      </w:r>
      <w:r>
        <w:rPr>
          <w:rFonts w:hint="eastAsia" w:ascii="微软雅黑" w:hAnsi="微软雅黑"/>
          <w:color w:val="000000"/>
          <w:sz w:val="20"/>
          <w:lang w:val="zh-CN"/>
        </w:rPr>
        <w:t>；</w:t>
      </w:r>
    </w:p>
    <w:p>
      <w:pPr>
        <w:spacing w:beforeLines="0" w:afterLines="0"/>
        <w:jc w:val="left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获取失败，则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toast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提示失败原因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 用户填写的手机号为空：提示“手机号必须输入”；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 用户填写的手机号无效：提示“请输入正确的手机号”；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 其他失败原因，统一以toast形式提示，提示形式与passport默认文案一致。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“语音验证码”按钮：</w:t>
      </w:r>
    </w:p>
    <w:p>
      <w:pPr>
        <w:numPr>
          <w:ilvl w:val="0"/>
          <w:numId w:val="8"/>
        </w:numPr>
        <w:ind w:leftChars="0"/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在“免费获取验证码”按钮切换至倒计时形式，当倒计时到01秒时，出现语言验证码的提示。</w:t>
      </w:r>
    </w:p>
    <w:p>
      <w:pPr>
        <w:numPr>
          <w:ilvl w:val="0"/>
          <w:numId w:val="8"/>
        </w:numPr>
        <w:ind w:leftChars="0"/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点击“语音验证码”，</w:t>
      </w:r>
      <w:r>
        <w:rPr>
          <w:rFonts w:hint="eastAsia" w:ascii="微软雅黑" w:hAnsi="微软雅黑" w:eastAsia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触发后，向系统发送获取验证码的请求</w:t>
      </w:r>
      <w: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</w:t>
      </w:r>
      <w:r>
        <w:rPr>
          <w:rFonts w:hint="eastAsia" w:ascii="微软雅黑" w:hAnsi="微软雅黑"/>
          <w:color w:val="000000"/>
          <w:sz w:val="20"/>
          <w:lang w:val="zh-CN"/>
        </w:rPr>
        <w:t>，则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以语音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并toast提示“已向您的手机发起语音验证，稍后将有12590开头的电话告知您验证码”。同时语音验证码入口消失。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获取失败：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若是用户手机号填写为空，则toast提示“手机号必须输入”；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若是填写的手机号无效，则toast提示“请输入正确的手机号”；</w:t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其他情况导致无法获取短信验证码，统一以toast形式提示，提示形式与passport默认文案一致。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“登录”按钮：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/>
          <w:lang w:val="en-US" w:eastAsia="zh-CN"/>
        </w:rPr>
        <w:t>点击“登录”按钮，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触发后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11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若用户填写短信验证码正确，且填写的手机号</w:t>
      </w:r>
      <w:r>
        <w:rPr>
          <w:rFonts w:hint="eastAsia" w:ascii="微软雅黑" w:hAnsi="微软雅黑"/>
          <w:b/>
          <w:bCs/>
          <w:color w:val="000000"/>
          <w:sz w:val="20"/>
          <w:lang w:val="zh-CN"/>
        </w:rPr>
        <w:t>未绑定</w:t>
      </w:r>
      <w:r>
        <w:rPr>
          <w:rFonts w:hint="eastAsia" w:ascii="微软雅黑" w:hAnsi="微软雅黑"/>
          <w:color w:val="000000"/>
          <w:sz w:val="20"/>
          <w:lang w:val="zh-CN"/>
        </w:rPr>
        <w:t>账号，则</w:t>
      </w:r>
      <w:r>
        <w:rPr>
          <w:rFonts w:hint="eastAsia"/>
          <w:lang w:val="en-US" w:eastAsia="zh-CN"/>
        </w:rPr>
        <w:t>系统自动创建新账号并登录，并且绑定该手机。登录成功后，跳转到设置密码页。</w:t>
      </w:r>
    </w:p>
    <w:p>
      <w:pPr>
        <w:numPr>
          <w:ilvl w:val="0"/>
          <w:numId w:val="11"/>
        </w:numPr>
        <w:ind w:leftChars="0"/>
        <w:rPr>
          <w:rFonts w:hint="eastAsia"/>
          <w:lang w:val="zh-CN" w:eastAsia="zh-CN"/>
        </w:rPr>
      </w:pPr>
      <w:r>
        <w:rPr>
          <w:rFonts w:hint="eastAsia"/>
          <w:lang w:val="zh-CN" w:eastAsia="zh-CN"/>
        </w:rPr>
        <w:t>若用户填写短信验证码正确，且</w:t>
      </w:r>
      <w:r>
        <w:rPr>
          <w:rFonts w:hint="eastAsia" w:ascii="微软雅黑" w:hAnsi="微软雅黑"/>
          <w:color w:val="000000"/>
          <w:sz w:val="20"/>
          <w:lang w:val="zh-CN"/>
        </w:rPr>
        <w:t>填写的手机号</w:t>
      </w:r>
      <w:r>
        <w:rPr>
          <w:rFonts w:hint="eastAsia" w:ascii="微软雅黑" w:hAnsi="微软雅黑"/>
          <w:b/>
          <w:bCs/>
          <w:color w:val="000000"/>
          <w:sz w:val="20"/>
          <w:lang w:val="zh-CN"/>
        </w:rPr>
        <w:t>已绑定</w:t>
      </w:r>
      <w:r>
        <w:rPr>
          <w:rFonts w:hint="eastAsia" w:ascii="微软雅黑" w:hAnsi="微软雅黑"/>
          <w:color w:val="000000"/>
          <w:sz w:val="20"/>
          <w:lang w:val="zh-CN"/>
        </w:rPr>
        <w:t>账号，</w:t>
      </w:r>
      <w:r>
        <w:rPr>
          <w:rFonts w:hint="eastAsia"/>
          <w:lang w:val="en-US" w:eastAsia="zh-CN"/>
        </w:rPr>
        <w:t>则登录成功。</w:t>
      </w:r>
    </w:p>
    <w:p>
      <w:pPr>
        <w:numPr>
          <w:ilvl w:val="0"/>
          <w:numId w:val="0"/>
        </w:numPr>
        <w:rPr>
          <w:rFonts w:hint="eastAsia"/>
          <w:lang w:val="zh-CN" w:eastAsia="zh-CN"/>
        </w:rPr>
      </w:pPr>
      <w:r>
        <w:rPr>
          <w:rFonts w:hint="eastAsia"/>
          <w:lang w:val="en-US" w:eastAsia="zh-CN"/>
        </w:rPr>
        <w:t>---判断该用户当前的密码是自动生成还是用户自己设置的：如果是自动生成就跳转到设置密码页；如果是用户自己设置，就跳转到toast提示“登录成功”，并跳转到登录前页面。</w:t>
      </w:r>
    </w:p>
    <w:p>
      <w:pPr>
        <w:numPr>
          <w:ilvl w:val="0"/>
          <w:numId w:val="11"/>
        </w:numPr>
        <w:ind w:leftChars="0"/>
        <w:rPr>
          <w:rFonts w:hint="eastAsia"/>
          <w:lang w:val="zh-CN" w:eastAsia="zh-CN"/>
        </w:rPr>
      </w:pPr>
      <w:r>
        <w:rPr>
          <w:rFonts w:hint="eastAsia"/>
          <w:lang w:val="en-US" w:eastAsia="zh-CN"/>
        </w:rPr>
        <w:t>若短信验证码填写有误：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短信验证码为空：则toast提示“请输入验证码”；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短信验证码错误：则toast提示“请输入正确验证码”；</w:t>
      </w:r>
    </w:p>
    <w:p>
      <w:pPr>
        <w:numPr>
          <w:ilvl w:val="0"/>
          <w:numId w:val="1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除上述A、B原因外，其他情况导致无法获取短信验证码，统一以toast形式提示。提示文案与passport默认文案一致。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第三方登录入口：</w:t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点击微博、QQ图标，跳转到对应的第三方页面。后续流程与原登录页一致。</w:t>
      </w:r>
    </w:p>
    <w:p>
      <w:pPr>
        <w:numPr>
          <w:ilvl w:val="0"/>
          <w:numId w:val="13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/>
          <w:lang w:val="en-US" w:eastAsia="zh-CN"/>
        </w:rPr>
        <w:t>第三方登录需要加入自定义事件：</w:t>
      </w:r>
      <w:r>
        <w:rPr>
          <w:rFonts w:hint="eastAsia" w:ascii="微软雅黑" w:hAnsi="微软雅黑" w:eastAsia="微软雅黑" w:cs="微软雅黑"/>
          <w:lang w:val="en-US" w:eastAsia="zh-CN"/>
        </w:rPr>
        <w:t>对“QQ”图标增加自定义事件，事件id为：811；</w:t>
      </w:r>
    </w:p>
    <w:p>
      <w:pPr>
        <w:rPr>
          <w:rFonts w:hint="eastAsia" w:ascii="微软雅黑" w:hAnsi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对“微博”图标增加自定义事件，事件id为：812</w:t>
      </w:r>
      <w:r>
        <w:rPr>
          <w:rFonts w:hint="eastAsia" w:ascii="微软雅黑" w:hAnsi="微软雅黑" w:cs="微软雅黑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（3）</w:t>
      </w:r>
      <w:r>
        <w:rPr>
          <w:rFonts w:hint="eastAsia"/>
          <w:lang w:val="en-US" w:eastAsia="zh-CN"/>
        </w:rPr>
        <w:t>添加自定义事件（以下仅供参考，具体还需要开发自己调试）：</w:t>
      </w:r>
    </w:p>
    <w:p>
      <w:pPr>
        <w:spacing w:beforeLines="0" w:afterLines="0"/>
        <w:ind w:left="200"/>
        <w:jc w:val="left"/>
        <w:rPr>
          <w:rFonts w:hint="eastAsia" w:ascii="宋体" w:hAnsi="宋体"/>
          <w:color w:val="000000"/>
          <w:sz w:val="20"/>
          <w:lang w:val="zh-CN"/>
        </w:rPr>
      </w:pPr>
      <w:r>
        <w:rPr>
          <w:rFonts w:hint="eastAsia" w:ascii="宋体" w:hAnsi="宋体"/>
          <w:color w:val="000000"/>
          <w:sz w:val="20"/>
          <w:lang w:val="zh-CN"/>
        </w:rPr>
        <w:t>tagid=812;</w:t>
      </w:r>
    </w:p>
    <w:p>
      <w:pPr>
        <w:spacing w:beforeLines="0" w:afterLines="0"/>
        <w:ind w:left="200"/>
        <w:jc w:val="left"/>
        <w:rPr>
          <w:rFonts w:hint="eastAsia" w:ascii="宋体" w:hAnsi="宋体"/>
          <w:color w:val="000000"/>
          <w:sz w:val="20"/>
          <w:lang w:val="zh-CN"/>
        </w:rPr>
      </w:pPr>
      <w:r>
        <w:rPr>
          <w:rFonts w:hint="eastAsia" w:ascii="宋体" w:hAnsi="宋体"/>
          <w:color w:val="000000"/>
          <w:sz w:val="20"/>
          <w:lang w:val="zh-CN"/>
        </w:rPr>
        <w:t>"http://count.pcauto.com.cn/count.php?channel="+tagid+"&amp;screen="+screen.width+"*"+screen.height+"&amp;refer="+encodeURIComponent(document.referrer)+"&amp;anticache="+new Date().getTime()+"&amp;url="+encodeURIComponent(location.href)+"&amp;from=event";</w:t>
      </w:r>
    </w:p>
    <w:p>
      <w:pPr>
        <w:numPr>
          <w:ilvl w:val="1"/>
          <w:numId w:val="5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Passport提示文案（仅供QA测试参考）：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2567305"/>
            <wp:effectExtent l="0" t="0" r="4445" b="444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67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4"/>
        </w:numPr>
        <w:ind w:left="0" w:leftChars="0" w:firstLine="5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设置密码页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635885" cy="4352290"/>
            <wp:effectExtent l="0" t="0" r="12065" b="10160"/>
            <wp:docPr id="8" name="图片 8" descr="}OSOHMXO3LK1Y{LU]1VA3X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}OSOHMXO3LK1Y{LU]1VA3X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35885" cy="435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drawing>
          <wp:inline distT="0" distB="0" distL="114300" distR="114300">
            <wp:extent cx="5271135" cy="1189355"/>
            <wp:effectExtent l="0" t="0" r="5715" b="10795"/>
            <wp:docPr id="6" name="图片 6" descr="YA6@}5}[IICU)0VU4UW0@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YA6@}5}[IICU)0VU4UW0@_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8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设置密码页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“返回”按钮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点击“返回”按钮，返回登录页面。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头像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显示用户头像。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用户昵称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显示用户昵称。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密码输入框</w:t>
      </w:r>
    </w:p>
    <w:p>
      <w:pPr>
        <w:numPr>
          <w:ilvl w:val="0"/>
          <w:numId w:val="1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默认灰色文字提示“8-16个字符的字母数字组合”，当输入内容后，提示文案消失。</w:t>
      </w:r>
    </w:p>
    <w:p>
      <w:pPr>
        <w:numPr>
          <w:ilvl w:val="0"/>
          <w:numId w:val="15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用户输入的密码以密文形式显示。</w:t>
      </w:r>
    </w:p>
    <w:p>
      <w:pPr>
        <w:numPr>
          <w:ilvl w:val="1"/>
          <w:numId w:val="14"/>
        </w:numPr>
        <w:ind w:left="567" w:leftChars="0" w:hanging="567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“完成设置”按钮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（1）点击“完成设置”按钮：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若密码设置符合格式，且填写验证码在10分钟内的有效期，则设置成功，用户密码更新，并跳转回登录前页面。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若密码输入框为空，则toast提示“请设置密码”；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若密码格式不符合“8-16个字符的字母数字组合”的格式要求，则toast提示“密码须为8-16个字符的字母数字组合”。</w:t>
      </w:r>
    </w:p>
    <w:p>
      <w:pPr>
        <w:numPr>
          <w:ilvl w:val="0"/>
          <w:numId w:val="16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若距离在手机验证码登录页，填写短信验证码已超过10分钟，则出现弹窗如下。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456180" cy="1600200"/>
            <wp:effectExtent l="0" t="0" r="1270" b="0"/>
            <wp:docPr id="16" name="图片 16" descr="{XATW4BO0D8H_B$4MR2Q(8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{XATW4BO0D8H_B$4MR2Q(8K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5618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--弹窗文案为：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页面等待过久，设置密码无效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未设置密码不影响账号正常使用，您下次可使用手机号验证码登录。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--点击“好的，已了解”，则关闭弹窗，跳转到登录前的页面；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--点击弹窗外阴影面积，则关闭弹窗。</w:t>
      </w:r>
    </w:p>
    <w:p>
      <w:pPr>
        <w:pStyle w:val="3"/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注册流程优化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注册页</w:t>
      </w:r>
    </w:p>
    <w:p>
      <w:pPr>
        <w:numPr>
          <w:ilvl w:val="0"/>
          <w:numId w:val="17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865" cy="1240790"/>
            <wp:effectExtent l="0" t="0" r="6985" b="16510"/>
            <wp:docPr id="10" name="图片 10" descr="EW](1B_5CPUT$[A_0NZ)0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W](1B_5CPUT$[A_0NZ)06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7"/>
        </w:numPr>
        <w:ind w:left="425" w:leftChars="0" w:hanging="425" w:firstLineChars="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注册页</w:t>
      </w:r>
    </w:p>
    <w:p>
      <w:pPr>
        <w:numPr>
          <w:ilvl w:val="0"/>
          <w:numId w:val="0"/>
        </w:numPr>
        <w:ind w:left="57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435985" cy="5342890"/>
            <wp:effectExtent l="0" t="0" r="12065" b="10160"/>
            <wp:docPr id="1" name="图片 1" descr="%FAC7Y698()7E]L3GL(UM%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%FAC7Y698()7E]L3GL(UM%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35985" cy="53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“返回”按钮：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点击“返回”按钮，返回到登录页。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手机号输入框：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默认灰色文字提示“请输入手机号”，当输入内容后，提示文案消失。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短信验证码输入框：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默认灰色文字提示“请输入短信验证码”，当输入内容后，提示文案消失。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“免费获取验证码”按钮</w:t>
      </w:r>
    </w:p>
    <w:p>
      <w:pPr>
        <w:numPr>
          <w:ilvl w:val="2"/>
          <w:numId w:val="17"/>
        </w:numPr>
        <w:ind w:left="709" w:leftChars="0" w:hanging="709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点击“免费获取验证码”按钮，出现图形验证码：</w:t>
      </w:r>
    </w:p>
    <w:p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1417320"/>
            <wp:effectExtent l="0" t="0" r="5715" b="11430"/>
            <wp:docPr id="13" name="图片 13" descr="S~TYUZF~{{IB1)7NEHFUJ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~TYUZF~{{IB1)7NEHFUJF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左侧为图形验证码输入框，默认文案为“请输入右侧图形验证码”。当输入内容后，提示文案消失。</w:t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右侧为图形验证码，点击图形验证码可刷新更换验证码。</w:t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点击弹窗以外的蒙层部分，可关闭该弹窗。</w:t>
      </w:r>
    </w:p>
    <w:p>
      <w:pPr>
        <w:numPr>
          <w:ilvl w:val="0"/>
          <w:numId w:val="1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点击“确定”按钮：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若填写的图形验证码正确： 则关闭弹窗，并向用户手机发送短信验证码（具体需求见2.4.2），且“免费获取验证码”按钮切换为倒计时状态。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若验证码输入框为空：在验证码输入框底部提示“请输入验证码”。</w:t>
      </w:r>
    </w:p>
    <w:p>
      <w:pPr>
        <w:numPr>
          <w:ilvl w:val="0"/>
          <w:numId w:val="19"/>
        </w:numPr>
        <w:rPr>
          <w:rFonts w:hint="eastAsia"/>
          <w:lang w:val="en-US" w:eastAsia="zh-CN"/>
        </w:rPr>
      </w:pPr>
      <w:r>
        <w:rPr>
          <w:rFonts w:hint="eastAsia"/>
          <w:color w:val="auto"/>
          <w:lang w:val="en-US" w:eastAsia="zh-CN"/>
        </w:rPr>
        <w:t>若验证码错误：在验证码输入框底部提示“验证码错误”。</w:t>
      </w:r>
    </w:p>
    <w:p>
      <w:pPr>
        <w:numPr>
          <w:numId w:val="0"/>
        </w:numPr>
        <w:rPr>
          <w:rFonts w:hint="eastAsia"/>
          <w:lang w:val="en-US" w:eastAsia="zh-CN"/>
        </w:rPr>
      </w:pPr>
      <w:bookmarkStart w:id="0" w:name="_GoBack"/>
      <w:bookmarkEnd w:id="0"/>
    </w:p>
    <w:p>
      <w:pPr>
        <w:numPr>
          <w:ilvl w:val="2"/>
          <w:numId w:val="17"/>
        </w:numPr>
        <w:ind w:left="709" w:leftChars="0" w:hanging="709" w:firstLineChars="0"/>
        <w:rPr>
          <w:rFonts w:hint="eastAsia"/>
          <w:b w:val="0"/>
          <w:bCs w:val="0"/>
          <w:lang w:val="zh-CN" w:eastAsia="zh-CN"/>
        </w:rPr>
      </w:pPr>
      <w:r>
        <w:rPr>
          <w:rFonts w:hint="eastAsia"/>
          <w:b w:val="0"/>
          <w:bCs w:val="0"/>
          <w:lang w:val="zh-CN" w:eastAsia="zh-CN"/>
        </w:rPr>
        <w:t>触发后，向系统发送获取验证码的请求：</w:t>
      </w: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1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获取成功，系统将验证码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短信的形式发送到用户手机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且“免费获取验证码”按钮切换为倒计时状态。倒计时期间按钮不可点击。倒计时60s结束后才能再次点击获取验证码。</w:t>
      </w:r>
      <w:r>
        <w:rPr>
          <w:rFonts w:hint="eastAsia" w:ascii="微软雅黑" w:hAnsi="微软雅黑"/>
          <w:color w:val="000000"/>
          <w:sz w:val="20"/>
          <w:lang w:val="zh-CN"/>
        </w:rPr>
        <w:t>；</w:t>
      </w:r>
    </w:p>
    <w:p>
      <w:pPr>
        <w:spacing w:beforeLines="0" w:afterLines="0"/>
        <w:jc w:val="left"/>
        <w:rPr>
          <w:rFonts w:hint="eastAsia" w:ascii="微软雅黑" w:hAnsi="微软雅黑"/>
          <w:color w:val="000000"/>
          <w:sz w:val="20"/>
          <w:lang w:val="zh-CN"/>
        </w:rPr>
      </w:pPr>
      <w:r>
        <w:rPr>
          <w:rFonts w:hint="eastAsia" w:ascii="微软雅黑" w:hAnsi="微软雅黑"/>
          <w:color w:val="000000"/>
          <w:sz w:val="20"/>
          <w:lang w:val="zh-CN"/>
        </w:rPr>
        <w:t>（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2</w:t>
      </w:r>
      <w:r>
        <w:rPr>
          <w:rFonts w:hint="eastAsia" w:ascii="微软雅黑" w:hAnsi="微软雅黑"/>
          <w:color w:val="000000"/>
          <w:sz w:val="20"/>
          <w:lang w:val="zh-CN"/>
        </w:rPr>
        <w:t>）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获取失败，则</w:t>
      </w:r>
      <w:r>
        <w:rPr>
          <w:rFonts w:hint="eastAsia" w:ascii="微软雅黑" w:hAnsi="微软雅黑"/>
          <w:color w:val="000000"/>
          <w:sz w:val="20"/>
          <w:lang w:val="zh-CN"/>
        </w:rPr>
        <w:t>在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toast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提示失败原因</w:t>
      </w:r>
      <w:r>
        <w:rPr>
          <w:rFonts w:hint="eastAsia" w:ascii="微软雅黑" w:hAnsi="微软雅黑"/>
          <w:color w:val="000000"/>
          <w:sz w:val="20"/>
          <w:lang w:val="zh-CN"/>
        </w:rPr>
        <w:t>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 用户填写的手机号为空：提示“手机号必须输入”；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 用户填写的手机号无效：提示“请输入正确的手机号”；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 该手机号已有绑定账号：提示“该手机号已注册，请前往登录”；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 其他情况导致无法获取短信验证码，统一以toast形式提示。提示文案与passport默认文案一致。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密码输入框</w: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默认灰色文字提示“8-16个字符的字母数字组合”，当输入内容后，提示文案消失。</w:t>
      </w:r>
    </w:p>
    <w:p>
      <w:pPr>
        <w:numPr>
          <w:ilvl w:val="0"/>
          <w:numId w:val="2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用户输入的密码以密文形式显示。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“语音验证码”按钮</w:t>
      </w:r>
    </w:p>
    <w:p>
      <w:pPr>
        <w:numPr>
          <w:ilvl w:val="0"/>
          <w:numId w:val="21"/>
        </w:numP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在“免费获取验证码”按钮切换至倒计时形式，当倒计时到01秒时，出现语言验证码的提示。</w:t>
      </w:r>
    </w:p>
    <w:p>
      <w:pPr>
        <w:numPr>
          <w:ilvl w:val="0"/>
          <w:numId w:val="21"/>
        </w:numP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点击“语音验证码”，</w:t>
      </w:r>
      <w:r>
        <w:rPr>
          <w:rFonts w:hint="eastAsia" w:ascii="微软雅黑" w:hAnsi="微软雅黑" w:eastAsia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触发后，向系统发送获取验证码的请求</w:t>
      </w:r>
      <w:r>
        <w:rPr>
          <w:rFonts w:hint="eastAsia" w:ascii="微软雅黑" w:hAnsi="微软雅黑"/>
          <w:color w:val="0D0D0D" w:themeColor="text1" w:themeTint="F2"/>
          <w:sz w:val="20"/>
          <w:lang w:val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：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获取成功</w:t>
      </w:r>
      <w:r>
        <w:rPr>
          <w:rFonts w:hint="eastAsia" w:ascii="微软雅黑" w:hAnsi="微软雅黑"/>
          <w:color w:val="000000"/>
          <w:sz w:val="20"/>
          <w:lang w:val="zh-CN"/>
        </w:rPr>
        <w:t>，则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系统将验证码</w:t>
      </w:r>
      <w:r>
        <w:rPr>
          <w:rFonts w:hint="eastAsia" w:ascii="微软雅黑" w:hAnsi="微软雅黑"/>
          <w:color w:val="000000"/>
          <w:sz w:val="20"/>
          <w:lang w:val="zh-CN"/>
        </w:rPr>
        <w:t>以语音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的形式发送到用户手机</w:t>
      </w:r>
      <w:r>
        <w:rPr>
          <w:rFonts w:hint="eastAsia" w:ascii="微软雅黑" w:hAnsi="微软雅黑"/>
          <w:color w:val="000000"/>
          <w:sz w:val="20"/>
          <w:lang w:val="zh-CN"/>
        </w:rPr>
        <w:t>，</w:t>
      </w:r>
      <w:r>
        <w:rPr>
          <w:rFonts w:hint="eastAsia"/>
          <w:lang w:val="en-US" w:eastAsia="zh-CN"/>
        </w:rPr>
        <w:t>并toast提示“已向您的手机发起语音验证，稍后将有12590开头的电话告知您验证码”。同时语音验证码入口消失。</w:t>
      </w:r>
    </w:p>
    <w:p>
      <w:pPr>
        <w:numPr>
          <w:ilvl w:val="0"/>
          <w:numId w:val="9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获取失败：</w:t>
      </w:r>
    </w:p>
    <w:p>
      <w:pPr>
        <w:numPr>
          <w:ilvl w:val="0"/>
          <w:numId w:val="2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若是用户手机号填写为空：则toast提示“手机号必须输入”；</w:t>
      </w:r>
    </w:p>
    <w:p>
      <w:pPr>
        <w:numPr>
          <w:ilvl w:val="0"/>
          <w:numId w:val="2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若是填写的手机号无效：则toast提示“请输入正确的手机号”；</w:t>
      </w:r>
    </w:p>
    <w:p>
      <w:pPr>
        <w:numPr>
          <w:ilvl w:val="0"/>
          <w:numId w:val="2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若是填写的手机号已有绑定账号：则toast提示“该手机号已注册，请前往登录”。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 除上述A、B、C原因外，其他情况导致无法获取短信验证码，统一以toast形式提示。提示文案与passport默认文案一致。</w:t>
      </w:r>
    </w:p>
    <w:p>
      <w:pPr>
        <w:numPr>
          <w:ilvl w:val="1"/>
          <w:numId w:val="17"/>
        </w:numPr>
        <w:ind w:left="567" w:leftChars="0" w:hanging="567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“注册”按钮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点击“注册”按钮，触发后：</w:t>
      </w:r>
    </w:p>
    <w:p>
      <w:pPr>
        <w:numPr>
          <w:ilvl w:val="0"/>
          <w:numId w:val="23"/>
        </w:numPr>
        <w:ind w:leftChars="0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若用户填写短信验证码正确且密码格式正确，则</w:t>
      </w:r>
      <w:r>
        <w:rPr>
          <w:rFonts w:hint="eastAsia"/>
          <w:lang w:val="en-US" w:eastAsia="zh-CN"/>
        </w:rPr>
        <w:t>注册成功，toast提示“注册成功”，并跳转返回来时的页面。</w:t>
      </w:r>
    </w:p>
    <w:p>
      <w:pPr>
        <w:numPr>
          <w:ilvl w:val="0"/>
          <w:numId w:val="23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若对填写信息判断有误：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用户填写的验证码为空：toast提示“请输入验证码”。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若用户填写的验证码错误：toast提示“验证码错误”。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若用户填写的密码为空：toast提示“请设置密码”。</w:t>
      </w:r>
    </w:p>
    <w:p>
      <w:pPr>
        <w:numPr>
          <w:ilvl w:val="0"/>
          <w:numId w:val="2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若用户填写的密码不符合“8-16个字符的字母数字组合”的要求：toast提示“密码须为8-16个字符的字母数字组合”。</w:t>
      </w:r>
    </w:p>
    <w:p>
      <w:pPr>
        <w:numPr>
          <w:ilvl w:val="0"/>
          <w:numId w:val="23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其他情况导致无法获取短信验证码，统一以toast形式提示。提示文案与passport默认文案一致。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5B29F"/>
    <w:multiLevelType w:val="singleLevel"/>
    <w:tmpl w:val="5955B29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955B46A"/>
    <w:multiLevelType w:val="singleLevel"/>
    <w:tmpl w:val="5955B46A"/>
    <w:lvl w:ilvl="0" w:tentative="0">
      <w:start w:val="1"/>
      <w:numFmt w:val="chineseCounting"/>
      <w:suff w:val="nothing"/>
      <w:lvlText w:val="%1、"/>
      <w:lvlJc w:val="left"/>
      <w:pPr>
        <w:ind w:left="0" w:leftChars="0" w:firstLine="0" w:firstLineChars="0"/>
      </w:pPr>
      <w:rPr>
        <w:rFonts w:hint="eastAsia"/>
      </w:rPr>
    </w:lvl>
  </w:abstractNum>
  <w:abstractNum w:abstractNumId="2">
    <w:nsid w:val="5955B49D"/>
    <w:multiLevelType w:val="singleLevel"/>
    <w:tmpl w:val="5955B49D"/>
    <w:lvl w:ilvl="0" w:tentative="0">
      <w:start w:val="1"/>
      <w:numFmt w:val="chineseCounting"/>
      <w:suff w:val="nothing"/>
      <w:lvlText w:val="（%1）"/>
      <w:lvlJc w:val="left"/>
      <w:pPr>
        <w:ind w:left="0" w:leftChars="0" w:firstLine="57" w:firstLineChars="0"/>
      </w:pPr>
      <w:rPr>
        <w:rFonts w:hint="eastAsia"/>
      </w:rPr>
    </w:lvl>
  </w:abstractNum>
  <w:abstractNum w:abstractNumId="3">
    <w:nsid w:val="5955BA44"/>
    <w:multiLevelType w:val="multilevel"/>
    <w:tmpl w:val="5955BA44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4">
    <w:nsid w:val="5955C823"/>
    <w:multiLevelType w:val="multilevel"/>
    <w:tmpl w:val="5955C823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5">
    <w:nsid w:val="5955D1D3"/>
    <w:multiLevelType w:val="multilevel"/>
    <w:tmpl w:val="5955D1D3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leftChars="0" w:hanging="567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leftChars="0" w:hanging="709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6">
    <w:nsid w:val="5955EF56"/>
    <w:multiLevelType w:val="singleLevel"/>
    <w:tmpl w:val="5955EF56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5955FFA9"/>
    <w:multiLevelType w:val="singleLevel"/>
    <w:tmpl w:val="5955FFA9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956001D"/>
    <w:multiLevelType w:val="singleLevel"/>
    <w:tmpl w:val="5956001D"/>
    <w:lvl w:ilvl="0" w:tentative="0">
      <w:start w:val="1"/>
      <w:numFmt w:val="upperLetter"/>
      <w:suff w:val="space"/>
      <w:lvlText w:val="%1."/>
      <w:lvlJc w:val="left"/>
    </w:lvl>
  </w:abstractNum>
  <w:abstractNum w:abstractNumId="9">
    <w:nsid w:val="59560105"/>
    <w:multiLevelType w:val="singleLevel"/>
    <w:tmpl w:val="59560105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59560144"/>
    <w:multiLevelType w:val="singleLevel"/>
    <w:tmpl w:val="59560144"/>
    <w:lvl w:ilvl="0" w:tentative="0">
      <w:start w:val="1"/>
      <w:numFmt w:val="upperLetter"/>
      <w:suff w:val="space"/>
      <w:lvlText w:val="%1."/>
      <w:lvlJc w:val="left"/>
    </w:lvl>
  </w:abstractNum>
  <w:abstractNum w:abstractNumId="11">
    <w:nsid w:val="59560653"/>
    <w:multiLevelType w:val="singleLevel"/>
    <w:tmpl w:val="59560653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595607FD"/>
    <w:multiLevelType w:val="singleLevel"/>
    <w:tmpl w:val="595607F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5956085A"/>
    <w:multiLevelType w:val="singleLevel"/>
    <w:tmpl w:val="5956085A"/>
    <w:lvl w:ilvl="0" w:tentative="0">
      <w:start w:val="1"/>
      <w:numFmt w:val="upperLetter"/>
      <w:suff w:val="space"/>
      <w:lvlText w:val="%1."/>
      <w:lvlJc w:val="left"/>
    </w:lvl>
  </w:abstractNum>
  <w:abstractNum w:abstractNumId="14">
    <w:nsid w:val="595609C2"/>
    <w:multiLevelType w:val="singleLevel"/>
    <w:tmpl w:val="595609C2"/>
    <w:lvl w:ilvl="0" w:tentative="0">
      <w:start w:val="1"/>
      <w:numFmt w:val="decimal"/>
      <w:suff w:val="nothing"/>
      <w:lvlText w:val="（%1）"/>
      <w:lvlJc w:val="left"/>
    </w:lvl>
  </w:abstractNum>
  <w:abstractNum w:abstractNumId="15">
    <w:nsid w:val="595609FA"/>
    <w:multiLevelType w:val="singleLevel"/>
    <w:tmpl w:val="595609FA"/>
    <w:lvl w:ilvl="0" w:tentative="0">
      <w:start w:val="1"/>
      <w:numFmt w:val="upperLetter"/>
      <w:suff w:val="space"/>
      <w:lvlText w:val="%1."/>
      <w:lvlJc w:val="left"/>
    </w:lvl>
  </w:abstractNum>
  <w:abstractNum w:abstractNumId="16">
    <w:nsid w:val="59560AF8"/>
    <w:multiLevelType w:val="singleLevel"/>
    <w:tmpl w:val="59560AF8"/>
    <w:lvl w:ilvl="0" w:tentative="0">
      <w:start w:val="1"/>
      <w:numFmt w:val="decimal"/>
      <w:suff w:val="nothing"/>
      <w:lvlText w:val="（%1）"/>
      <w:lvlJc w:val="left"/>
    </w:lvl>
  </w:abstractNum>
  <w:abstractNum w:abstractNumId="17">
    <w:nsid w:val="59560B22"/>
    <w:multiLevelType w:val="singleLevel"/>
    <w:tmpl w:val="59560B22"/>
    <w:lvl w:ilvl="0" w:tentative="0">
      <w:start w:val="1"/>
      <w:numFmt w:val="decimal"/>
      <w:suff w:val="nothing"/>
      <w:lvlText w:val="（%1）"/>
      <w:lvlJc w:val="left"/>
    </w:lvl>
  </w:abstractNum>
  <w:abstractNum w:abstractNumId="18">
    <w:nsid w:val="59560B4B"/>
    <w:multiLevelType w:val="singleLevel"/>
    <w:tmpl w:val="59560B4B"/>
    <w:lvl w:ilvl="0" w:tentative="0">
      <w:start w:val="1"/>
      <w:numFmt w:val="decimal"/>
      <w:suff w:val="nothing"/>
      <w:lvlText w:val="（%1）"/>
      <w:lvlJc w:val="left"/>
    </w:lvl>
  </w:abstractNum>
  <w:abstractNum w:abstractNumId="19">
    <w:nsid w:val="5959F686"/>
    <w:multiLevelType w:val="singleLevel"/>
    <w:tmpl w:val="5959F686"/>
    <w:lvl w:ilvl="0" w:tentative="0">
      <w:start w:val="1"/>
      <w:numFmt w:val="upperLetter"/>
      <w:suff w:val="space"/>
      <w:lvlText w:val="%1."/>
      <w:lvlJc w:val="left"/>
    </w:lvl>
  </w:abstractNum>
  <w:abstractNum w:abstractNumId="20">
    <w:nsid w:val="595A0226"/>
    <w:multiLevelType w:val="singleLevel"/>
    <w:tmpl w:val="595A0226"/>
    <w:lvl w:ilvl="0" w:tentative="0">
      <w:start w:val="1"/>
      <w:numFmt w:val="decimal"/>
      <w:suff w:val="space"/>
      <w:lvlText w:val="%1."/>
      <w:lvlJc w:val="left"/>
    </w:lvl>
  </w:abstractNum>
  <w:abstractNum w:abstractNumId="21">
    <w:nsid w:val="595A096A"/>
    <w:multiLevelType w:val="singleLevel"/>
    <w:tmpl w:val="595A096A"/>
    <w:lvl w:ilvl="0" w:tentative="0">
      <w:start w:val="1"/>
      <w:numFmt w:val="decimal"/>
      <w:suff w:val="space"/>
      <w:lvlText w:val="%1."/>
      <w:lvlJc w:val="left"/>
    </w:lvl>
  </w:abstractNum>
  <w:abstractNum w:abstractNumId="22">
    <w:nsid w:val="595A099E"/>
    <w:multiLevelType w:val="singleLevel"/>
    <w:tmpl w:val="595A099E"/>
    <w:lvl w:ilvl="0" w:tentative="0">
      <w:start w:val="1"/>
      <w:numFmt w:val="upperLetter"/>
      <w:suff w:val="space"/>
      <w:lvlText w:val="%1."/>
      <w:lvlJc w:val="left"/>
    </w:lvl>
  </w:abstractNum>
  <w:abstractNum w:abstractNumId="23">
    <w:nsid w:val="595A0DBF"/>
    <w:multiLevelType w:val="singleLevel"/>
    <w:tmpl w:val="595A0DBF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12"/>
  </w:num>
  <w:num w:numId="7">
    <w:abstractNumId w:val="13"/>
  </w:num>
  <w:num w:numId="8">
    <w:abstractNumId w:val="20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8"/>
  </w:num>
  <w:num w:numId="14">
    <w:abstractNumId w:val="4"/>
  </w:num>
  <w:num w:numId="15">
    <w:abstractNumId w:val="17"/>
  </w:num>
  <w:num w:numId="16">
    <w:abstractNumId w:val="19"/>
  </w:num>
  <w:num w:numId="17">
    <w:abstractNumId w:val="5"/>
  </w:num>
  <w:num w:numId="18">
    <w:abstractNumId w:val="14"/>
  </w:num>
  <w:num w:numId="19">
    <w:abstractNumId w:val="15"/>
  </w:num>
  <w:num w:numId="20">
    <w:abstractNumId w:val="16"/>
  </w:num>
  <w:num w:numId="21">
    <w:abstractNumId w:val="21"/>
  </w:num>
  <w:num w:numId="22">
    <w:abstractNumId w:val="22"/>
  </w:num>
  <w:num w:numId="23">
    <w:abstractNumId w:val="11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B301834"/>
    <w:rsid w:val="23EB54FE"/>
    <w:rsid w:val="33786CD8"/>
    <w:rsid w:val="4B27730B"/>
    <w:rsid w:val="54325C7C"/>
    <w:rsid w:val="54777DF6"/>
    <w:rsid w:val="5A0D6E51"/>
    <w:rsid w:val="5BF83021"/>
    <w:rsid w:val="7F9A0E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0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2017-06-30T01:52:00Z</dcterms:created>
  <dc:creator>q</dc:creator>
  <cp:lastModifiedBy>q</cp:lastModifiedBy>
  <dcterms:modified xsi:type="dcterms:W3CDTF">2017-07-06T01:52:47Z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