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F45" w:rsidRDefault="00140EB3">
      <w:pPr>
        <w:pStyle w:val="1"/>
        <w:jc w:val="center"/>
      </w:pPr>
      <w:bookmarkStart w:id="0" w:name="_Toc14326"/>
      <w:bookmarkStart w:id="1" w:name="_Toc481567613"/>
      <w:r>
        <w:rPr>
          <w:rFonts w:hint="eastAsia"/>
        </w:rPr>
        <w:t>违规用户的处理方式优化需求</w:t>
      </w:r>
      <w:bookmarkEnd w:id="0"/>
      <w:bookmarkEnd w:id="1"/>
    </w:p>
    <w:p w:rsidR="00F1457F" w:rsidRDefault="00140EB3">
      <w:pPr>
        <w:pStyle w:val="10"/>
        <w:tabs>
          <w:tab w:val="right" w:leader="dot" w:pos="10456"/>
        </w:tabs>
        <w:rPr>
          <w:noProof/>
          <w:szCs w:val="22"/>
        </w:rPr>
      </w:pPr>
      <w:r>
        <w:rPr>
          <w:rFonts w:ascii="微软雅黑" w:eastAsia="微软雅黑" w:hAnsi="微软雅黑" w:cs="微软雅黑" w:hint="eastAsia"/>
          <w:sz w:val="20"/>
          <w:szCs w:val="22"/>
        </w:rPr>
        <w:fldChar w:fldCharType="begin"/>
      </w:r>
      <w:r>
        <w:rPr>
          <w:rFonts w:ascii="微软雅黑" w:eastAsia="微软雅黑" w:hAnsi="微软雅黑" w:cs="微软雅黑" w:hint="eastAsia"/>
          <w:sz w:val="20"/>
          <w:szCs w:val="22"/>
        </w:rPr>
        <w:instrText xml:space="preserve">TOC \o "1-3" \h \u </w:instrText>
      </w:r>
      <w:r>
        <w:rPr>
          <w:rFonts w:ascii="微软雅黑" w:eastAsia="微软雅黑" w:hAnsi="微软雅黑" w:cs="微软雅黑" w:hint="eastAsia"/>
          <w:sz w:val="20"/>
          <w:szCs w:val="22"/>
        </w:rPr>
        <w:fldChar w:fldCharType="separate"/>
      </w:r>
      <w:hyperlink w:anchor="_Toc481567613" w:history="1">
        <w:r w:rsidR="00F1457F" w:rsidRPr="00330ABE">
          <w:rPr>
            <w:rStyle w:val="a6"/>
            <w:rFonts w:hint="eastAsia"/>
            <w:noProof/>
          </w:rPr>
          <w:t>违规用户的处理方式优化需求</w:t>
        </w:r>
        <w:r w:rsidR="00F1457F">
          <w:rPr>
            <w:noProof/>
          </w:rPr>
          <w:tab/>
        </w:r>
        <w:r w:rsidR="00F1457F">
          <w:rPr>
            <w:noProof/>
          </w:rPr>
          <w:fldChar w:fldCharType="begin"/>
        </w:r>
        <w:r w:rsidR="00F1457F">
          <w:rPr>
            <w:noProof/>
          </w:rPr>
          <w:instrText xml:space="preserve"> PAGEREF _Toc481567613 \h </w:instrText>
        </w:r>
        <w:r w:rsidR="00F1457F">
          <w:rPr>
            <w:noProof/>
          </w:rPr>
        </w:r>
        <w:r w:rsidR="00F1457F">
          <w:rPr>
            <w:noProof/>
          </w:rPr>
          <w:fldChar w:fldCharType="separate"/>
        </w:r>
        <w:r w:rsidR="00F1457F">
          <w:rPr>
            <w:noProof/>
          </w:rPr>
          <w:t>1</w:t>
        </w:r>
        <w:r w:rsidR="00F1457F">
          <w:rPr>
            <w:noProof/>
          </w:rPr>
          <w:fldChar w:fldCharType="end"/>
        </w:r>
      </w:hyperlink>
    </w:p>
    <w:p w:rsidR="00F1457F" w:rsidRDefault="00F1457F">
      <w:pPr>
        <w:pStyle w:val="10"/>
        <w:tabs>
          <w:tab w:val="right" w:leader="dot" w:pos="10456"/>
        </w:tabs>
        <w:rPr>
          <w:noProof/>
          <w:szCs w:val="22"/>
        </w:rPr>
      </w:pPr>
      <w:hyperlink w:anchor="_Toc481567614" w:history="1">
        <w:r w:rsidRPr="00330ABE">
          <w:rPr>
            <w:rStyle w:val="a6"/>
            <w:rFonts w:hint="eastAsia"/>
            <w:noProof/>
          </w:rPr>
          <w:t>一．需求背景：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_Toc481567614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hyperlink>
    </w:p>
    <w:p w:rsidR="00F1457F" w:rsidRDefault="00F1457F">
      <w:pPr>
        <w:pStyle w:val="10"/>
        <w:tabs>
          <w:tab w:val="right" w:leader="dot" w:pos="10456"/>
        </w:tabs>
        <w:rPr>
          <w:noProof/>
          <w:szCs w:val="22"/>
        </w:rPr>
      </w:pPr>
      <w:hyperlink w:anchor="_Toc481567615" w:history="1">
        <w:r w:rsidRPr="00330ABE">
          <w:rPr>
            <w:rStyle w:val="a6"/>
            <w:rFonts w:hint="eastAsia"/>
            <w:noProof/>
          </w:rPr>
          <w:t>二．需求说明：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_Toc481567615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hyperlink>
    </w:p>
    <w:p w:rsidR="00F1457F" w:rsidRDefault="00F1457F">
      <w:pPr>
        <w:pStyle w:val="20"/>
        <w:tabs>
          <w:tab w:val="right" w:leader="dot" w:pos="10456"/>
        </w:tabs>
        <w:rPr>
          <w:noProof/>
          <w:szCs w:val="22"/>
        </w:rPr>
      </w:pPr>
      <w:hyperlink w:anchor="_Toc481567616" w:history="1">
        <w:r w:rsidRPr="00330ABE">
          <w:rPr>
            <w:rStyle w:val="a6"/>
            <w:noProof/>
          </w:rPr>
          <w:t>1.</w:t>
        </w:r>
        <w:r w:rsidRPr="00330ABE">
          <w:rPr>
            <w:rStyle w:val="a6"/>
            <w:rFonts w:hint="eastAsia"/>
            <w:noProof/>
          </w:rPr>
          <w:t>用户被锁全站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_Toc481567616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hyperlink>
    </w:p>
    <w:p w:rsidR="00F1457F" w:rsidRDefault="00F1457F">
      <w:pPr>
        <w:pStyle w:val="20"/>
        <w:tabs>
          <w:tab w:val="right" w:leader="dot" w:pos="10456"/>
        </w:tabs>
        <w:rPr>
          <w:noProof/>
          <w:szCs w:val="22"/>
        </w:rPr>
      </w:pPr>
      <w:hyperlink w:anchor="_Toc481567617" w:history="1">
        <w:r w:rsidRPr="00330ABE">
          <w:rPr>
            <w:rStyle w:val="a6"/>
            <w:noProof/>
          </w:rPr>
          <w:t>2.</w:t>
        </w:r>
        <w:r w:rsidRPr="00330ABE">
          <w:rPr>
            <w:rStyle w:val="a6"/>
            <w:rFonts w:hint="eastAsia"/>
            <w:noProof/>
          </w:rPr>
          <w:t>用户被锁个人中心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_Toc481567617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hyperlink>
    </w:p>
    <w:p w:rsidR="00F1457F" w:rsidRDefault="00F1457F">
      <w:pPr>
        <w:pStyle w:val="10"/>
        <w:tabs>
          <w:tab w:val="right" w:leader="dot" w:pos="10456"/>
        </w:tabs>
        <w:rPr>
          <w:noProof/>
          <w:szCs w:val="22"/>
        </w:rPr>
      </w:pPr>
      <w:hyperlink w:anchor="_Toc481567618" w:history="1">
        <w:r w:rsidRPr="00330ABE">
          <w:rPr>
            <w:rStyle w:val="a6"/>
            <w:rFonts w:hint="eastAsia"/>
            <w:noProof/>
            <w:highlight w:val="yellow"/>
          </w:rPr>
          <w:t>以下内容研发同事不需要理会，仅供运营分析方案用。：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_Toc481567618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hyperlink>
    </w:p>
    <w:p w:rsidR="00F1457F" w:rsidRDefault="00F1457F">
      <w:pPr>
        <w:pStyle w:val="10"/>
        <w:tabs>
          <w:tab w:val="right" w:leader="dot" w:pos="10456"/>
        </w:tabs>
        <w:rPr>
          <w:noProof/>
          <w:szCs w:val="22"/>
        </w:rPr>
      </w:pPr>
      <w:hyperlink w:anchor="_Toc481567619" w:history="1">
        <w:r w:rsidRPr="00330ABE">
          <w:rPr>
            <w:rStyle w:val="a6"/>
            <w:rFonts w:hint="eastAsia"/>
            <w:noProof/>
          </w:rPr>
          <w:t>三．需求分析：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_Toc481567619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hyperlink>
    </w:p>
    <w:p w:rsidR="00F1457F" w:rsidRDefault="00F1457F">
      <w:pPr>
        <w:pStyle w:val="20"/>
        <w:tabs>
          <w:tab w:val="right" w:leader="dot" w:pos="10456"/>
        </w:tabs>
        <w:rPr>
          <w:noProof/>
          <w:szCs w:val="22"/>
        </w:rPr>
      </w:pPr>
      <w:hyperlink w:anchor="_Toc481567620" w:history="1">
        <w:r w:rsidRPr="00330ABE">
          <w:rPr>
            <w:rStyle w:val="a6"/>
            <w:noProof/>
          </w:rPr>
          <w:t>1.</w:t>
        </w:r>
        <w:r w:rsidRPr="00330ABE">
          <w:rPr>
            <w:rStyle w:val="a6"/>
            <w:rFonts w:hint="eastAsia"/>
            <w:noProof/>
          </w:rPr>
          <w:t xml:space="preserve"> </w:t>
        </w:r>
        <w:r w:rsidRPr="00330ABE">
          <w:rPr>
            <w:rStyle w:val="a6"/>
            <w:rFonts w:hint="eastAsia"/>
            <w:noProof/>
          </w:rPr>
          <w:t>处理方式及权限一览表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_Toc481567620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hyperlink>
    </w:p>
    <w:p w:rsidR="00F1457F" w:rsidRDefault="00F1457F">
      <w:pPr>
        <w:pStyle w:val="20"/>
        <w:tabs>
          <w:tab w:val="right" w:leader="dot" w:pos="10456"/>
        </w:tabs>
        <w:rPr>
          <w:noProof/>
          <w:szCs w:val="22"/>
        </w:rPr>
      </w:pPr>
      <w:hyperlink w:anchor="_Toc481567621" w:history="1">
        <w:r w:rsidRPr="00330ABE">
          <w:rPr>
            <w:rStyle w:val="a6"/>
            <w:noProof/>
          </w:rPr>
          <w:t>2.</w:t>
        </w:r>
        <w:r w:rsidRPr="00330ABE">
          <w:rPr>
            <w:rStyle w:val="a6"/>
            <w:rFonts w:hint="eastAsia"/>
            <w:noProof/>
          </w:rPr>
          <w:t>具体操作截图说明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_Toc481567621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hyperlink>
    </w:p>
    <w:p w:rsidR="00F1457F" w:rsidRDefault="00F1457F">
      <w:pPr>
        <w:pStyle w:val="30"/>
        <w:tabs>
          <w:tab w:val="right" w:leader="dot" w:pos="10456"/>
        </w:tabs>
        <w:rPr>
          <w:noProof/>
          <w:szCs w:val="22"/>
        </w:rPr>
      </w:pPr>
      <w:hyperlink w:anchor="_Toc481567622" w:history="1">
        <w:r w:rsidRPr="00330ABE">
          <w:rPr>
            <w:rStyle w:val="a6"/>
            <w:noProof/>
          </w:rPr>
          <w:t>2.1.</w:t>
        </w:r>
        <w:r w:rsidRPr="00330ABE">
          <w:rPr>
            <w:rStyle w:val="a6"/>
            <w:rFonts w:hint="eastAsia"/>
            <w:noProof/>
          </w:rPr>
          <w:t>锁</w:t>
        </w:r>
        <w:r w:rsidRPr="00330ABE">
          <w:rPr>
            <w:rStyle w:val="a6"/>
            <w:noProof/>
          </w:rPr>
          <w:t>ip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_Toc481567622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hyperlink>
    </w:p>
    <w:p w:rsidR="00F1457F" w:rsidRDefault="00F1457F">
      <w:pPr>
        <w:pStyle w:val="30"/>
        <w:tabs>
          <w:tab w:val="right" w:leader="dot" w:pos="10456"/>
        </w:tabs>
        <w:rPr>
          <w:noProof/>
          <w:szCs w:val="22"/>
        </w:rPr>
      </w:pPr>
      <w:hyperlink w:anchor="_Toc481567623" w:history="1">
        <w:r w:rsidRPr="00330ABE">
          <w:rPr>
            <w:rStyle w:val="a6"/>
            <w:noProof/>
          </w:rPr>
          <w:t>2.2</w:t>
        </w:r>
        <w:r w:rsidRPr="00330ABE">
          <w:rPr>
            <w:rStyle w:val="a6"/>
            <w:rFonts w:hint="eastAsia"/>
            <w:noProof/>
          </w:rPr>
          <w:t>锁用户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_Toc481567623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F1457F" w:rsidRDefault="00F1457F">
      <w:pPr>
        <w:pStyle w:val="30"/>
        <w:tabs>
          <w:tab w:val="right" w:leader="dot" w:pos="10456"/>
        </w:tabs>
        <w:rPr>
          <w:noProof/>
          <w:szCs w:val="22"/>
        </w:rPr>
      </w:pPr>
      <w:hyperlink w:anchor="_Toc481567624" w:history="1">
        <w:r w:rsidRPr="00330ABE">
          <w:rPr>
            <w:rStyle w:val="a6"/>
            <w:noProof/>
          </w:rPr>
          <w:t>2.3</w:t>
        </w:r>
        <w:r w:rsidRPr="00330ABE">
          <w:rPr>
            <w:rStyle w:val="a6"/>
            <w:rFonts w:hint="eastAsia"/>
            <w:noProof/>
          </w:rPr>
          <w:t>锁个人中心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_Toc481567624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F1457F" w:rsidRDefault="00F1457F">
      <w:pPr>
        <w:pStyle w:val="30"/>
        <w:tabs>
          <w:tab w:val="right" w:leader="dot" w:pos="10456"/>
        </w:tabs>
        <w:rPr>
          <w:noProof/>
          <w:szCs w:val="22"/>
        </w:rPr>
      </w:pPr>
      <w:hyperlink w:anchor="_Toc481567625" w:history="1">
        <w:r w:rsidRPr="00330ABE">
          <w:rPr>
            <w:rStyle w:val="a6"/>
            <w:noProof/>
          </w:rPr>
          <w:t>2.4passport</w:t>
        </w:r>
        <w:r w:rsidRPr="00330ABE">
          <w:rPr>
            <w:rStyle w:val="a6"/>
            <w:rFonts w:hint="eastAsia"/>
            <w:noProof/>
          </w:rPr>
          <w:t>封账号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_Toc481567625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F1457F" w:rsidRDefault="00F1457F">
      <w:pPr>
        <w:pStyle w:val="30"/>
        <w:tabs>
          <w:tab w:val="right" w:leader="dot" w:pos="10456"/>
        </w:tabs>
        <w:rPr>
          <w:noProof/>
          <w:szCs w:val="22"/>
        </w:rPr>
      </w:pPr>
      <w:hyperlink w:anchor="_Toc481567626" w:history="1">
        <w:r w:rsidRPr="00330ABE">
          <w:rPr>
            <w:rStyle w:val="a6"/>
            <w:noProof/>
          </w:rPr>
          <w:t>2.5</w:t>
        </w:r>
        <w:r w:rsidRPr="00330ABE">
          <w:rPr>
            <w:rStyle w:val="a6"/>
            <w:rFonts w:hint="eastAsia"/>
            <w:noProof/>
          </w:rPr>
          <w:t>审核系统封号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_Toc481567626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724F45" w:rsidRDefault="00140EB3">
      <w:r>
        <w:rPr>
          <w:rFonts w:ascii="微软雅黑" w:eastAsia="微软雅黑" w:hAnsi="微软雅黑" w:cs="微软雅黑" w:hint="eastAsia"/>
        </w:rPr>
        <w:fldChar w:fldCharType="end"/>
      </w:r>
    </w:p>
    <w:p w:rsidR="00724F45" w:rsidRDefault="00140EB3">
      <w:pPr>
        <w:pStyle w:val="1"/>
      </w:pPr>
      <w:bookmarkStart w:id="2" w:name="_Toc481567614"/>
      <w:r>
        <w:rPr>
          <w:rFonts w:hint="eastAsia"/>
        </w:rPr>
        <w:t>一．需求背景：</w:t>
      </w:r>
      <w:bookmarkEnd w:id="2"/>
    </w:p>
    <w:p w:rsidR="00724F45" w:rsidRPr="00A13378" w:rsidRDefault="00140EB3" w:rsidP="00A13378">
      <w:pPr>
        <w:numPr>
          <w:ilvl w:val="0"/>
          <w:numId w:val="1"/>
        </w:numPr>
        <w:rPr>
          <w:rFonts w:ascii="微软雅黑" w:eastAsia="微软雅黑" w:hAnsi="微软雅黑" w:cs="微软雅黑"/>
          <w:sz w:val="22"/>
          <w:szCs w:val="28"/>
        </w:rPr>
      </w:pPr>
      <w:r w:rsidRPr="00A13378">
        <w:rPr>
          <w:rFonts w:ascii="微软雅黑" w:eastAsia="微软雅黑" w:hAnsi="微软雅黑" w:cs="微软雅黑" w:hint="eastAsia"/>
          <w:sz w:val="22"/>
          <w:szCs w:val="28"/>
        </w:rPr>
        <w:t>解决目前用户账号涉及违规内容被全站被锁后，用户昵称、用户名、头像和帖子标题还保留敏感信息</w:t>
      </w:r>
    </w:p>
    <w:p w:rsidR="00724F45" w:rsidRDefault="00140EB3">
      <w:pPr>
        <w:pStyle w:val="1"/>
      </w:pPr>
      <w:bookmarkStart w:id="3" w:name="_Toc481567615"/>
      <w:r>
        <w:rPr>
          <w:rFonts w:hint="eastAsia"/>
        </w:rPr>
        <w:t>二．需求说明：</w:t>
      </w:r>
      <w:bookmarkEnd w:id="3"/>
    </w:p>
    <w:p w:rsidR="00724F45" w:rsidRDefault="00140EB3">
      <w:pPr>
        <w:pStyle w:val="2"/>
      </w:pPr>
      <w:bookmarkStart w:id="4" w:name="_Toc481567616"/>
      <w:r>
        <w:rPr>
          <w:rFonts w:hint="eastAsia"/>
        </w:rPr>
        <w:t>1.</w:t>
      </w:r>
      <w:r>
        <w:rPr>
          <w:rFonts w:hint="eastAsia"/>
        </w:rPr>
        <w:t>用户被锁全站</w:t>
      </w:r>
      <w:bookmarkEnd w:id="4"/>
    </w:p>
    <w:p w:rsidR="00724F45" w:rsidRDefault="00140EB3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只要当用户处于全站被锁状态的时候，在帖子终端的展示如下：</w:t>
      </w:r>
    </w:p>
    <w:p w:rsidR="00724F45" w:rsidRDefault="00140EB3">
      <w:pPr>
        <w:rPr>
          <w:rFonts w:ascii="微软雅黑" w:eastAsia="微软雅黑" w:hAnsi="微软雅黑" w:cs="微软雅黑"/>
        </w:rPr>
      </w:pPr>
      <w:r>
        <w:rPr>
          <w:noProof/>
        </w:rPr>
        <w:drawing>
          <wp:inline distT="0" distB="0" distL="114300" distR="114300">
            <wp:extent cx="6643370" cy="2922905"/>
            <wp:effectExtent l="9525" t="9525" r="22225" b="241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29229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/>
                    </a:ln>
                  </pic:spPr>
                </pic:pic>
              </a:graphicData>
            </a:graphic>
          </wp:inline>
        </w:drawing>
      </w:r>
    </w:p>
    <w:p w:rsidR="00724F45" w:rsidRDefault="00140EB3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1.1</w:t>
      </w:r>
      <w:r>
        <w:rPr>
          <w:rFonts w:ascii="微软雅黑" w:eastAsia="微软雅黑" w:hAnsi="微软雅黑" w:cs="微软雅黑" w:hint="eastAsia"/>
        </w:rPr>
        <w:t>用户的昵称，改为“用户被封”</w:t>
      </w:r>
    </w:p>
    <w:p w:rsidR="00724F45" w:rsidRDefault="00140EB3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1.2</w:t>
      </w:r>
      <w:r>
        <w:rPr>
          <w:rFonts w:ascii="微软雅黑" w:eastAsia="微软雅黑" w:hAnsi="微软雅黑" w:cs="微软雅黑" w:hint="eastAsia"/>
        </w:rPr>
        <w:t>用户的头像，</w:t>
      </w:r>
      <w:r>
        <w:rPr>
          <w:rFonts w:ascii="微软雅黑" w:eastAsia="微软雅黑" w:hAnsi="微软雅黑" w:cs="微软雅黑" w:hint="eastAsia"/>
        </w:rPr>
        <w:t>改成：系统默认头像</w:t>
      </w:r>
    </w:p>
    <w:p w:rsidR="00724F45" w:rsidRDefault="00140EB3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1.3</w:t>
      </w:r>
      <w:r>
        <w:rPr>
          <w:rFonts w:ascii="微软雅黑" w:eastAsia="微软雅黑" w:hAnsi="微软雅黑" w:cs="微软雅黑" w:hint="eastAsia"/>
        </w:rPr>
        <w:t>用户名显示，改成：为空</w:t>
      </w:r>
    </w:p>
    <w:p w:rsidR="00724F45" w:rsidRDefault="00140EB3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lastRenderedPageBreak/>
        <w:t>1.4</w:t>
      </w:r>
      <w:r>
        <w:rPr>
          <w:rFonts w:ascii="微软雅黑" w:eastAsia="微软雅黑" w:hAnsi="微软雅黑" w:cs="微软雅黑" w:hint="eastAsia"/>
        </w:rPr>
        <w:t>其发布的所有主帖标题改为：用户被锁，内容屏蔽</w:t>
      </w:r>
    </w:p>
    <w:p w:rsidR="00724F45" w:rsidRDefault="00140EB3">
      <w:pPr>
        <w:rPr>
          <w:rFonts w:ascii="微软雅黑" w:eastAsia="微软雅黑" w:hAnsi="微软雅黑" w:cs="微软雅黑"/>
          <w:b/>
          <w:bCs/>
        </w:rPr>
      </w:pPr>
      <w:r>
        <w:rPr>
          <w:rFonts w:ascii="微软雅黑" w:eastAsia="微软雅黑" w:hAnsi="微软雅黑" w:cs="微软雅黑" w:hint="eastAsia"/>
        </w:rPr>
        <w:t xml:space="preserve">1.5 </w:t>
      </w:r>
      <w:r>
        <w:rPr>
          <w:rFonts w:ascii="微软雅黑" w:eastAsia="微软雅黑" w:hAnsi="微软雅黑" w:cs="微软雅黑" w:hint="eastAsia"/>
        </w:rPr>
        <w:t>正文内容文案从“用户被封，内容屏蔽”调整为：“用户被锁，内容屏蔽”</w:t>
      </w:r>
    </w:p>
    <w:p w:rsidR="00724F45" w:rsidRDefault="00140EB3">
      <w:pPr>
        <w:pStyle w:val="2"/>
      </w:pPr>
      <w:bookmarkStart w:id="5" w:name="_Toc481567617"/>
      <w:r>
        <w:rPr>
          <w:rFonts w:hint="eastAsia"/>
        </w:rPr>
        <w:t>2.</w:t>
      </w:r>
      <w:r>
        <w:rPr>
          <w:rFonts w:hint="eastAsia"/>
        </w:rPr>
        <w:t>用户被锁个人中心</w:t>
      </w:r>
      <w:bookmarkEnd w:id="5"/>
    </w:p>
    <w:p w:rsidR="00724F45" w:rsidRDefault="00140EB3">
      <w:r>
        <w:rPr>
          <w:noProof/>
        </w:rPr>
        <w:drawing>
          <wp:inline distT="0" distB="0" distL="114300" distR="114300">
            <wp:extent cx="6508115" cy="3185160"/>
            <wp:effectExtent l="9525" t="9525" r="20320" b="209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08115" cy="31851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/>
                    </a:ln>
                  </pic:spPr>
                </pic:pic>
              </a:graphicData>
            </a:graphic>
          </wp:inline>
        </w:drawing>
      </w:r>
    </w:p>
    <w:p w:rsidR="00724F45" w:rsidRDefault="00140EB3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 xml:space="preserve">2.1 </w:t>
      </w:r>
      <w:r>
        <w:rPr>
          <w:rFonts w:ascii="微软雅黑" w:eastAsia="微软雅黑" w:hAnsi="微软雅黑" w:cs="微软雅黑" w:hint="eastAsia"/>
        </w:rPr>
        <w:t>个人中心账号被锁，提示文案修改为“用户被锁，内容屏蔽”</w:t>
      </w:r>
    </w:p>
    <w:p w:rsidR="005B06E0" w:rsidRDefault="005B06E0">
      <w:pPr>
        <w:rPr>
          <w:rFonts w:ascii="微软雅黑" w:eastAsia="微软雅黑" w:hAnsi="微软雅黑" w:cs="微软雅黑"/>
        </w:rPr>
      </w:pPr>
    </w:p>
    <w:p w:rsidR="005B06E0" w:rsidRDefault="005B06E0">
      <w:pPr>
        <w:rPr>
          <w:rFonts w:ascii="微软雅黑" w:eastAsia="微软雅黑" w:hAnsi="微软雅黑" w:cs="微软雅黑"/>
        </w:rPr>
      </w:pPr>
    </w:p>
    <w:p w:rsidR="005B06E0" w:rsidRDefault="005B06E0">
      <w:pPr>
        <w:rPr>
          <w:rFonts w:ascii="微软雅黑" w:eastAsia="微软雅黑" w:hAnsi="微软雅黑" w:cs="微软雅黑"/>
        </w:rPr>
      </w:pPr>
    </w:p>
    <w:p w:rsidR="005B06E0" w:rsidRDefault="005B06E0">
      <w:pPr>
        <w:rPr>
          <w:rFonts w:ascii="微软雅黑" w:eastAsia="微软雅黑" w:hAnsi="微软雅黑" w:cs="微软雅黑"/>
        </w:rPr>
      </w:pPr>
    </w:p>
    <w:p w:rsidR="005B06E0" w:rsidRDefault="005B06E0">
      <w:pPr>
        <w:rPr>
          <w:rFonts w:ascii="微软雅黑" w:eastAsia="微软雅黑" w:hAnsi="微软雅黑" w:cs="微软雅黑"/>
        </w:rPr>
      </w:pPr>
      <w:bookmarkStart w:id="6" w:name="_GoBack"/>
      <w:bookmarkEnd w:id="6"/>
    </w:p>
    <w:p w:rsidR="005B06E0" w:rsidRDefault="005B06E0">
      <w:pPr>
        <w:rPr>
          <w:rFonts w:ascii="微软雅黑" w:eastAsia="微软雅黑" w:hAnsi="微软雅黑" w:cs="微软雅黑"/>
        </w:rPr>
      </w:pPr>
    </w:p>
    <w:p w:rsidR="005B06E0" w:rsidRDefault="005B06E0">
      <w:pPr>
        <w:rPr>
          <w:rFonts w:ascii="微软雅黑" w:eastAsia="微软雅黑" w:hAnsi="微软雅黑" w:cs="微软雅黑"/>
        </w:rPr>
      </w:pPr>
    </w:p>
    <w:p w:rsidR="005B06E0" w:rsidRDefault="005B06E0">
      <w:pPr>
        <w:rPr>
          <w:rFonts w:ascii="微软雅黑" w:eastAsia="微软雅黑" w:hAnsi="微软雅黑" w:cs="微软雅黑"/>
        </w:rPr>
      </w:pPr>
    </w:p>
    <w:p w:rsidR="005B06E0" w:rsidRDefault="005B06E0">
      <w:pPr>
        <w:rPr>
          <w:rFonts w:ascii="微软雅黑" w:eastAsia="微软雅黑" w:hAnsi="微软雅黑" w:cs="微软雅黑"/>
        </w:rPr>
      </w:pPr>
    </w:p>
    <w:p w:rsidR="005B06E0" w:rsidRDefault="005B06E0">
      <w:pPr>
        <w:rPr>
          <w:rFonts w:ascii="微软雅黑" w:eastAsia="微软雅黑" w:hAnsi="微软雅黑" w:cs="微软雅黑"/>
        </w:rPr>
      </w:pPr>
    </w:p>
    <w:p w:rsidR="005B06E0" w:rsidRDefault="005B06E0">
      <w:pPr>
        <w:rPr>
          <w:rFonts w:ascii="微软雅黑" w:eastAsia="微软雅黑" w:hAnsi="微软雅黑" w:cs="微软雅黑"/>
        </w:rPr>
      </w:pPr>
    </w:p>
    <w:p w:rsidR="005B06E0" w:rsidRDefault="005B06E0">
      <w:pPr>
        <w:rPr>
          <w:rFonts w:ascii="微软雅黑" w:eastAsia="微软雅黑" w:hAnsi="微软雅黑" w:cs="微软雅黑"/>
        </w:rPr>
      </w:pPr>
    </w:p>
    <w:p w:rsidR="005B06E0" w:rsidRDefault="005B06E0" w:rsidP="00F1457F">
      <w:pPr>
        <w:pStyle w:val="1"/>
        <w:rPr>
          <w:rFonts w:hint="eastAsia"/>
        </w:rPr>
      </w:pPr>
      <w:bookmarkStart w:id="7" w:name="_Toc481567618"/>
      <w:r w:rsidRPr="005B06E0">
        <w:rPr>
          <w:rFonts w:hint="eastAsia"/>
          <w:highlight w:val="yellow"/>
        </w:rPr>
        <w:lastRenderedPageBreak/>
        <w:t>以下内容研发同事不需要理会，仅供运营分析方案用。</w:t>
      </w:r>
      <w:r>
        <w:rPr>
          <w:rFonts w:hint="eastAsia"/>
          <w:highlight w:val="yellow"/>
        </w:rPr>
        <w:t>：</w:t>
      </w:r>
      <w:bookmarkEnd w:id="7"/>
    </w:p>
    <w:p w:rsidR="005B06E0" w:rsidRDefault="005B06E0">
      <w:pPr>
        <w:rPr>
          <w:rFonts w:ascii="微软雅黑" w:eastAsia="微软雅黑" w:hAnsi="微软雅黑" w:cs="微软雅黑" w:hint="eastAsia"/>
        </w:rPr>
      </w:pPr>
    </w:p>
    <w:p w:rsidR="00724F45" w:rsidRDefault="00140EB3">
      <w:pPr>
        <w:pStyle w:val="1"/>
      </w:pPr>
      <w:bookmarkStart w:id="8" w:name="_Toc481567619"/>
      <w:r>
        <w:rPr>
          <w:rFonts w:hint="eastAsia"/>
        </w:rPr>
        <w:t>三．需求分析：</w:t>
      </w:r>
      <w:bookmarkEnd w:id="8"/>
    </w:p>
    <w:p w:rsidR="00724F45" w:rsidRDefault="00140EB3">
      <w:pPr>
        <w:pStyle w:val="2"/>
        <w:numPr>
          <w:ilvl w:val="0"/>
          <w:numId w:val="2"/>
        </w:numPr>
      </w:pPr>
      <w:bookmarkStart w:id="9" w:name="_Toc16397"/>
      <w:bookmarkStart w:id="10" w:name="_Toc481567620"/>
      <w:r>
        <w:rPr>
          <w:rFonts w:hint="eastAsia"/>
        </w:rPr>
        <w:t>处理方式及权限一览表</w:t>
      </w:r>
      <w:bookmarkEnd w:id="9"/>
      <w:bookmarkEnd w:id="10"/>
    </w:p>
    <w:p w:rsidR="00724F45" w:rsidRDefault="00724F45"/>
    <w:tbl>
      <w:tblPr>
        <w:tblStyle w:val="a3"/>
        <w:tblW w:w="10240" w:type="dxa"/>
        <w:tblLayout w:type="fixed"/>
        <w:tblLook w:val="04A0" w:firstRow="1" w:lastRow="0" w:firstColumn="1" w:lastColumn="0" w:noHBand="0" w:noVBand="1"/>
      </w:tblPr>
      <w:tblGrid>
        <w:gridCol w:w="766"/>
        <w:gridCol w:w="2248"/>
        <w:gridCol w:w="1141"/>
        <w:gridCol w:w="785"/>
        <w:gridCol w:w="963"/>
        <w:gridCol w:w="928"/>
        <w:gridCol w:w="999"/>
        <w:gridCol w:w="1266"/>
        <w:gridCol w:w="1144"/>
      </w:tblGrid>
      <w:tr w:rsidR="00724F45">
        <w:trPr>
          <w:trHeight w:val="692"/>
        </w:trPr>
        <w:tc>
          <w:tcPr>
            <w:tcW w:w="3014" w:type="dxa"/>
            <w:gridSpan w:val="2"/>
            <w:vMerge w:val="restart"/>
            <w:shd w:val="clear" w:color="auto" w:fill="4472C4" w:themeFill="accent5"/>
          </w:tcPr>
          <w:p w:rsidR="00724F45" w:rsidRDefault="00724F45">
            <w:pPr>
              <w:rPr>
                <w:rFonts w:ascii="微软雅黑" w:eastAsia="微软雅黑" w:hAnsi="微软雅黑" w:cs="微软雅黑"/>
                <w:b/>
                <w:bCs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926" w:type="dxa"/>
            <w:gridSpan w:val="2"/>
            <w:shd w:val="clear" w:color="auto" w:fill="4472C4" w:themeFill="accent5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FFFFFF" w:themeColor="background1"/>
                <w:sz w:val="18"/>
                <w:szCs w:val="18"/>
              </w:rPr>
              <w:t>锁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FFFFFF" w:themeColor="background1"/>
                <w:sz w:val="18"/>
                <w:szCs w:val="18"/>
              </w:rPr>
              <w:t>ip</w:t>
            </w:r>
          </w:p>
        </w:tc>
        <w:tc>
          <w:tcPr>
            <w:tcW w:w="1891" w:type="dxa"/>
            <w:gridSpan w:val="2"/>
            <w:shd w:val="clear" w:color="auto" w:fill="4472C4" w:themeFill="accent5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FFFFFF" w:themeColor="background1"/>
                <w:sz w:val="18"/>
                <w:szCs w:val="18"/>
              </w:rPr>
              <w:t>锁用户</w:t>
            </w:r>
          </w:p>
        </w:tc>
        <w:tc>
          <w:tcPr>
            <w:tcW w:w="999" w:type="dxa"/>
            <w:vMerge w:val="restart"/>
            <w:shd w:val="clear" w:color="auto" w:fill="4472C4" w:themeFill="accent5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FFFFFF" w:themeColor="background1"/>
                <w:sz w:val="18"/>
                <w:szCs w:val="18"/>
              </w:rPr>
              <w:t>锁个人中心</w:t>
            </w:r>
          </w:p>
        </w:tc>
        <w:tc>
          <w:tcPr>
            <w:tcW w:w="1266" w:type="dxa"/>
            <w:vMerge w:val="restart"/>
            <w:shd w:val="clear" w:color="auto" w:fill="4472C4" w:themeFill="accent5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FFFFFF" w:themeColor="background1"/>
                <w:sz w:val="18"/>
                <w:szCs w:val="18"/>
              </w:rPr>
              <w:t>Passport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FFFFFF" w:themeColor="background1"/>
                <w:sz w:val="18"/>
                <w:szCs w:val="18"/>
              </w:rPr>
              <w:t>封账号</w:t>
            </w:r>
          </w:p>
        </w:tc>
        <w:tc>
          <w:tcPr>
            <w:tcW w:w="1144" w:type="dxa"/>
            <w:tcBorders>
              <w:bottom w:val="nil"/>
            </w:tcBorders>
            <w:shd w:val="clear" w:color="auto" w:fill="4472C4" w:themeFill="accent5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FFFFFF" w:themeColor="background1"/>
                <w:sz w:val="18"/>
                <w:szCs w:val="18"/>
              </w:rPr>
              <w:t>审核系统封号</w:t>
            </w:r>
          </w:p>
        </w:tc>
      </w:tr>
      <w:tr w:rsidR="00724F45">
        <w:trPr>
          <w:trHeight w:val="419"/>
        </w:trPr>
        <w:tc>
          <w:tcPr>
            <w:tcW w:w="3014" w:type="dxa"/>
            <w:gridSpan w:val="2"/>
            <w:vMerge/>
            <w:shd w:val="clear" w:color="auto" w:fill="4472C4" w:themeFill="accent5"/>
          </w:tcPr>
          <w:p w:rsidR="00724F45" w:rsidRDefault="00724F45">
            <w:pPr>
              <w:rPr>
                <w:rFonts w:ascii="微软雅黑" w:eastAsia="微软雅黑" w:hAnsi="微软雅黑" w:cs="微软雅黑"/>
                <w:b/>
                <w:bCs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141" w:type="dxa"/>
            <w:shd w:val="clear" w:color="auto" w:fill="4472C4" w:themeFill="accent5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FFFFFF" w:themeColor="background1"/>
                <w:sz w:val="18"/>
                <w:szCs w:val="18"/>
              </w:rPr>
              <w:t>普通用户</w:t>
            </w:r>
          </w:p>
        </w:tc>
        <w:tc>
          <w:tcPr>
            <w:tcW w:w="785" w:type="dxa"/>
            <w:shd w:val="clear" w:color="auto" w:fill="4472C4" w:themeFill="accent5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FFFFFF" w:themeColor="background1"/>
                <w:sz w:val="18"/>
                <w:szCs w:val="18"/>
              </w:rPr>
              <w:t>编辑</w:t>
            </w:r>
          </w:p>
        </w:tc>
        <w:tc>
          <w:tcPr>
            <w:tcW w:w="963" w:type="dxa"/>
            <w:shd w:val="clear" w:color="auto" w:fill="4472C4" w:themeFill="accent5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FFFFFF" w:themeColor="background1"/>
                <w:sz w:val="18"/>
                <w:szCs w:val="18"/>
              </w:rPr>
              <w:t>锁全站</w:t>
            </w:r>
          </w:p>
        </w:tc>
        <w:tc>
          <w:tcPr>
            <w:tcW w:w="928" w:type="dxa"/>
            <w:shd w:val="clear" w:color="auto" w:fill="4472C4" w:themeFill="accent5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FFFFFF" w:themeColor="background1"/>
                <w:sz w:val="18"/>
                <w:szCs w:val="18"/>
              </w:rPr>
              <w:t>锁本版</w:t>
            </w:r>
          </w:p>
        </w:tc>
        <w:tc>
          <w:tcPr>
            <w:tcW w:w="999" w:type="dxa"/>
            <w:vMerge/>
            <w:shd w:val="clear" w:color="auto" w:fill="4472C4" w:themeFill="accent5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266" w:type="dxa"/>
            <w:vMerge/>
            <w:shd w:val="clear" w:color="auto" w:fill="4472C4" w:themeFill="accent5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</w:tcBorders>
            <w:shd w:val="clear" w:color="auto" w:fill="4472C4" w:themeFill="accent5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FFFFFF" w:themeColor="background1"/>
                <w:sz w:val="18"/>
                <w:szCs w:val="18"/>
              </w:rPr>
            </w:pPr>
          </w:p>
        </w:tc>
      </w:tr>
      <w:tr w:rsidR="00724F45">
        <w:trPr>
          <w:trHeight w:val="646"/>
        </w:trPr>
        <w:tc>
          <w:tcPr>
            <w:tcW w:w="766" w:type="dxa"/>
            <w:vMerge w:val="restart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  <w:p w:rsidR="00724F45" w:rsidRDefault="00140EB3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现状</w:t>
            </w:r>
          </w:p>
        </w:tc>
        <w:tc>
          <w:tcPr>
            <w:tcW w:w="2248" w:type="dxa"/>
          </w:tcPr>
          <w:p w:rsidR="00724F45" w:rsidRDefault="00140EB3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不可发帖</w:t>
            </w:r>
          </w:p>
        </w:tc>
        <w:tc>
          <w:tcPr>
            <w:tcW w:w="1141" w:type="dxa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√</w:t>
            </w:r>
          </w:p>
        </w:tc>
        <w:tc>
          <w:tcPr>
            <w:tcW w:w="785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63" w:type="dxa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√</w:t>
            </w:r>
          </w:p>
        </w:tc>
        <w:tc>
          <w:tcPr>
            <w:tcW w:w="928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99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1266" w:type="dxa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√</w:t>
            </w:r>
          </w:p>
        </w:tc>
        <w:tc>
          <w:tcPr>
            <w:tcW w:w="1141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</w:tr>
      <w:tr w:rsidR="00724F45">
        <w:trPr>
          <w:trHeight w:val="646"/>
        </w:trPr>
        <w:tc>
          <w:tcPr>
            <w:tcW w:w="766" w:type="dxa"/>
            <w:vMerge/>
          </w:tcPr>
          <w:p w:rsidR="00724F45" w:rsidRDefault="00724F45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2248" w:type="dxa"/>
          </w:tcPr>
          <w:p w:rsidR="00724F45" w:rsidRDefault="00140EB3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不可回帖</w:t>
            </w:r>
          </w:p>
        </w:tc>
        <w:tc>
          <w:tcPr>
            <w:tcW w:w="1141" w:type="dxa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√</w:t>
            </w:r>
          </w:p>
        </w:tc>
        <w:tc>
          <w:tcPr>
            <w:tcW w:w="785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63" w:type="dxa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√</w:t>
            </w:r>
          </w:p>
        </w:tc>
        <w:tc>
          <w:tcPr>
            <w:tcW w:w="928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99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1266" w:type="dxa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√</w:t>
            </w:r>
          </w:p>
        </w:tc>
        <w:tc>
          <w:tcPr>
            <w:tcW w:w="1141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</w:tr>
      <w:tr w:rsidR="00724F45">
        <w:trPr>
          <w:trHeight w:val="646"/>
        </w:trPr>
        <w:tc>
          <w:tcPr>
            <w:tcW w:w="766" w:type="dxa"/>
            <w:vMerge/>
          </w:tcPr>
          <w:p w:rsidR="00724F45" w:rsidRDefault="00724F45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2248" w:type="dxa"/>
          </w:tcPr>
          <w:p w:rsidR="00724F45" w:rsidRDefault="00140EB3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不可登录</w:t>
            </w:r>
          </w:p>
        </w:tc>
        <w:tc>
          <w:tcPr>
            <w:tcW w:w="1141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785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63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28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99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1266" w:type="dxa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√</w:t>
            </w:r>
          </w:p>
        </w:tc>
        <w:tc>
          <w:tcPr>
            <w:tcW w:w="1141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</w:tr>
      <w:tr w:rsidR="00724F45">
        <w:trPr>
          <w:trHeight w:val="646"/>
        </w:trPr>
        <w:tc>
          <w:tcPr>
            <w:tcW w:w="766" w:type="dxa"/>
            <w:vMerge/>
          </w:tcPr>
          <w:p w:rsidR="00724F45" w:rsidRDefault="00724F45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2248" w:type="dxa"/>
          </w:tcPr>
          <w:p w:rsidR="00724F45" w:rsidRDefault="00140EB3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其他用户</w:t>
            </w: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 xml:space="preserve">                                     </w:t>
            </w: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不可进该个人中心</w:t>
            </w:r>
          </w:p>
        </w:tc>
        <w:tc>
          <w:tcPr>
            <w:tcW w:w="1141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785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63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28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99" w:type="dxa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√</w:t>
            </w:r>
          </w:p>
        </w:tc>
        <w:tc>
          <w:tcPr>
            <w:tcW w:w="1266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1141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</w:tr>
      <w:tr w:rsidR="00724F45">
        <w:trPr>
          <w:trHeight w:val="646"/>
        </w:trPr>
        <w:tc>
          <w:tcPr>
            <w:tcW w:w="766" w:type="dxa"/>
            <w:vMerge/>
          </w:tcPr>
          <w:p w:rsidR="00724F45" w:rsidRDefault="00724F45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2248" w:type="dxa"/>
          </w:tcPr>
          <w:p w:rsidR="00724F45" w:rsidRDefault="00140EB3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内容被屏蔽</w:t>
            </w:r>
          </w:p>
        </w:tc>
        <w:tc>
          <w:tcPr>
            <w:tcW w:w="1141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785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63" w:type="dxa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√</w:t>
            </w:r>
          </w:p>
        </w:tc>
        <w:tc>
          <w:tcPr>
            <w:tcW w:w="928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99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1266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1141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</w:tr>
      <w:tr w:rsidR="00724F45">
        <w:trPr>
          <w:trHeight w:val="646"/>
        </w:trPr>
        <w:tc>
          <w:tcPr>
            <w:tcW w:w="766" w:type="dxa"/>
            <w:vMerge/>
          </w:tcPr>
          <w:p w:rsidR="00724F45" w:rsidRDefault="00724F45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2248" w:type="dxa"/>
          </w:tcPr>
          <w:p w:rsidR="00724F45" w:rsidRDefault="00140EB3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发布内容被审核删除</w:t>
            </w:r>
          </w:p>
        </w:tc>
        <w:tc>
          <w:tcPr>
            <w:tcW w:w="1141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785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63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28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99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1266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1141" w:type="dxa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√</w:t>
            </w:r>
          </w:p>
        </w:tc>
      </w:tr>
      <w:tr w:rsidR="00724F45">
        <w:trPr>
          <w:trHeight w:val="646"/>
        </w:trPr>
        <w:tc>
          <w:tcPr>
            <w:tcW w:w="766" w:type="dxa"/>
            <w:vMerge w:val="restart"/>
          </w:tcPr>
          <w:p w:rsidR="00724F45" w:rsidRDefault="00724F45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  <w:p w:rsidR="00724F45" w:rsidRDefault="00140EB3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后续增加</w:t>
            </w:r>
          </w:p>
        </w:tc>
        <w:tc>
          <w:tcPr>
            <w:tcW w:w="2248" w:type="dxa"/>
          </w:tcPr>
          <w:p w:rsidR="00724F45" w:rsidRDefault="00140EB3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不显示终端页昵称</w:t>
            </w:r>
          </w:p>
        </w:tc>
        <w:tc>
          <w:tcPr>
            <w:tcW w:w="1141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785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63" w:type="dxa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√</w:t>
            </w:r>
          </w:p>
        </w:tc>
        <w:tc>
          <w:tcPr>
            <w:tcW w:w="928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99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1266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1141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</w:tr>
      <w:tr w:rsidR="00724F45">
        <w:trPr>
          <w:trHeight w:val="646"/>
        </w:trPr>
        <w:tc>
          <w:tcPr>
            <w:tcW w:w="766" w:type="dxa"/>
            <w:vMerge/>
          </w:tcPr>
          <w:p w:rsidR="00724F45" w:rsidRDefault="00724F45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2248" w:type="dxa"/>
          </w:tcPr>
          <w:p w:rsidR="00724F45" w:rsidRDefault="00140EB3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不显示终端页头像</w:t>
            </w:r>
          </w:p>
        </w:tc>
        <w:tc>
          <w:tcPr>
            <w:tcW w:w="1141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785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63" w:type="dxa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√</w:t>
            </w:r>
          </w:p>
        </w:tc>
        <w:tc>
          <w:tcPr>
            <w:tcW w:w="928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99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1266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1141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</w:tr>
      <w:tr w:rsidR="00724F45">
        <w:trPr>
          <w:trHeight w:val="656"/>
        </w:trPr>
        <w:tc>
          <w:tcPr>
            <w:tcW w:w="766" w:type="dxa"/>
            <w:vMerge/>
          </w:tcPr>
          <w:p w:rsidR="00724F45" w:rsidRDefault="00724F45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2248" w:type="dxa"/>
          </w:tcPr>
          <w:p w:rsidR="00724F45" w:rsidRDefault="00140EB3">
            <w:pPr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不显示终端页用户名</w:t>
            </w:r>
          </w:p>
        </w:tc>
        <w:tc>
          <w:tcPr>
            <w:tcW w:w="1141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785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63" w:type="dxa"/>
          </w:tcPr>
          <w:p w:rsidR="00724F45" w:rsidRDefault="00140EB3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√</w:t>
            </w:r>
          </w:p>
        </w:tc>
        <w:tc>
          <w:tcPr>
            <w:tcW w:w="928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999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1266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  <w:tc>
          <w:tcPr>
            <w:tcW w:w="1141" w:type="dxa"/>
          </w:tcPr>
          <w:p w:rsidR="00724F45" w:rsidRDefault="00724F45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</w:p>
        </w:tc>
      </w:tr>
    </w:tbl>
    <w:p w:rsidR="00724F45" w:rsidRDefault="00724F45">
      <w:pPr>
        <w:rPr>
          <w:rFonts w:ascii="微软雅黑" w:eastAsia="微软雅黑" w:hAnsi="微软雅黑" w:cs="微软雅黑"/>
          <w:b/>
          <w:bCs/>
        </w:rPr>
      </w:pPr>
    </w:p>
    <w:p w:rsidR="00724F45" w:rsidRDefault="00140EB3">
      <w:pPr>
        <w:pStyle w:val="2"/>
      </w:pPr>
      <w:bookmarkStart w:id="11" w:name="_Toc6517"/>
      <w:bookmarkStart w:id="12" w:name="_Toc481567621"/>
      <w:r>
        <w:rPr>
          <w:rFonts w:hint="eastAsia"/>
        </w:rPr>
        <w:t>2.</w:t>
      </w:r>
      <w:r>
        <w:rPr>
          <w:rFonts w:hint="eastAsia"/>
        </w:rPr>
        <w:t>具体操作截图说明</w:t>
      </w:r>
      <w:bookmarkEnd w:id="11"/>
      <w:bookmarkEnd w:id="12"/>
    </w:p>
    <w:p w:rsidR="00724F45" w:rsidRDefault="00140EB3">
      <w:pPr>
        <w:pStyle w:val="3"/>
      </w:pPr>
      <w:bookmarkStart w:id="13" w:name="_Toc19042"/>
      <w:bookmarkStart w:id="14" w:name="_Toc481567622"/>
      <w:r>
        <w:rPr>
          <w:rFonts w:hint="eastAsia"/>
        </w:rPr>
        <w:t>2.1.</w:t>
      </w:r>
      <w:r>
        <w:rPr>
          <w:rFonts w:hint="eastAsia"/>
        </w:rPr>
        <w:t>锁</w:t>
      </w:r>
      <w:r>
        <w:rPr>
          <w:rFonts w:hint="eastAsia"/>
        </w:rPr>
        <w:t>ip</w:t>
      </w:r>
      <w:bookmarkEnd w:id="13"/>
      <w:bookmarkEnd w:id="14"/>
    </w:p>
    <w:p w:rsidR="00724F45" w:rsidRDefault="00140EB3">
      <w:pPr>
        <w:rPr>
          <w:rFonts w:ascii="微软雅黑" w:eastAsia="微软雅黑" w:hAnsi="微软雅黑" w:cs="微软雅黑"/>
          <w:b/>
          <w:bCs/>
        </w:rPr>
      </w:pPr>
      <w:r>
        <w:rPr>
          <w:rFonts w:ascii="微软雅黑" w:eastAsia="微软雅黑" w:hAnsi="微软雅黑" w:cs="微软雅黑" w:hint="eastAsia"/>
        </w:rPr>
        <w:t>被锁</w:t>
      </w:r>
      <w:r>
        <w:rPr>
          <w:rFonts w:ascii="微软雅黑" w:eastAsia="微软雅黑" w:hAnsi="微软雅黑" w:cs="微软雅黑" w:hint="eastAsia"/>
        </w:rPr>
        <w:t>ip</w:t>
      </w:r>
      <w:r>
        <w:rPr>
          <w:rFonts w:ascii="微软雅黑" w:eastAsia="微软雅黑" w:hAnsi="微软雅黑" w:cs="微软雅黑" w:hint="eastAsia"/>
        </w:rPr>
        <w:t>后编辑账号正常，普通账号无法发帖、回帖</w:t>
      </w:r>
    </w:p>
    <w:p w:rsidR="00724F45" w:rsidRDefault="00140EB3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普通账号发帖：</w:t>
      </w:r>
    </w:p>
    <w:p w:rsidR="00724F45" w:rsidRDefault="00140EB3">
      <w:r>
        <w:rPr>
          <w:noProof/>
        </w:rPr>
        <w:drawing>
          <wp:inline distT="0" distB="0" distL="114300" distR="114300">
            <wp:extent cx="3314065" cy="371475"/>
            <wp:effectExtent l="0" t="0" r="8255" b="9525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1406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724F45" w:rsidRDefault="00140EB3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普通账号回帖：</w:t>
      </w:r>
    </w:p>
    <w:p w:rsidR="00724F45" w:rsidRDefault="00140EB3">
      <w:r>
        <w:rPr>
          <w:noProof/>
        </w:rPr>
        <w:lastRenderedPageBreak/>
        <w:drawing>
          <wp:inline distT="0" distB="0" distL="114300" distR="114300">
            <wp:extent cx="3637915" cy="1790700"/>
            <wp:effectExtent l="0" t="0" r="4445" b="762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3791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724F45" w:rsidRDefault="00724F45"/>
    <w:p w:rsidR="00724F45" w:rsidRDefault="00140EB3">
      <w:pPr>
        <w:pStyle w:val="3"/>
      </w:pPr>
      <w:bookmarkStart w:id="15" w:name="_Toc6172"/>
      <w:bookmarkStart w:id="16" w:name="_Toc481567623"/>
      <w:r>
        <w:rPr>
          <w:rFonts w:hint="eastAsia"/>
        </w:rPr>
        <w:t>2.2</w:t>
      </w:r>
      <w:r>
        <w:rPr>
          <w:rFonts w:hint="eastAsia"/>
        </w:rPr>
        <w:t>锁用户</w:t>
      </w:r>
      <w:bookmarkEnd w:id="15"/>
      <w:bookmarkEnd w:id="16"/>
    </w:p>
    <w:p w:rsidR="00724F45" w:rsidRDefault="00140EB3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全站锁用户：</w:t>
      </w:r>
      <w:r>
        <w:rPr>
          <w:rFonts w:ascii="微软雅黑" w:eastAsia="微软雅黑" w:hAnsi="微软雅黑" w:cs="微软雅黑" w:hint="eastAsia"/>
        </w:rPr>
        <w:t>用户在论坛全站不可发帖，且所有的发帖内容被屏蔽</w:t>
      </w:r>
    </w:p>
    <w:p w:rsidR="00724F45" w:rsidRDefault="00140EB3">
      <w:pPr>
        <w:rPr>
          <w:rFonts w:ascii="微软雅黑" w:eastAsia="微软雅黑" w:hAnsi="微软雅黑" w:cs="微软雅黑"/>
        </w:rPr>
      </w:pPr>
      <w:r>
        <w:rPr>
          <w:noProof/>
        </w:rPr>
        <w:drawing>
          <wp:inline distT="0" distB="0" distL="114300" distR="114300">
            <wp:extent cx="5271770" cy="1501140"/>
            <wp:effectExtent l="0" t="0" r="127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501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724F45" w:rsidRDefault="00140EB3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本站锁用户：用户在被锁版块无法发帖，但是内容都能正常显示</w:t>
      </w:r>
    </w:p>
    <w:p w:rsidR="00724F45" w:rsidRDefault="00724F45">
      <w:pPr>
        <w:rPr>
          <w:rFonts w:ascii="微软雅黑" w:eastAsia="微软雅黑" w:hAnsi="微软雅黑" w:cs="微软雅黑"/>
        </w:rPr>
      </w:pPr>
    </w:p>
    <w:p w:rsidR="00724F45" w:rsidRDefault="00140EB3">
      <w:pPr>
        <w:pStyle w:val="3"/>
      </w:pPr>
      <w:bookmarkStart w:id="17" w:name="_Toc1436"/>
      <w:bookmarkStart w:id="18" w:name="_Toc481567624"/>
      <w:r>
        <w:rPr>
          <w:rFonts w:hint="eastAsia"/>
        </w:rPr>
        <w:t>2.3</w:t>
      </w:r>
      <w:r>
        <w:rPr>
          <w:rFonts w:hint="eastAsia"/>
        </w:rPr>
        <w:t>锁个人中心</w:t>
      </w:r>
      <w:bookmarkEnd w:id="17"/>
      <w:bookmarkEnd w:id="18"/>
    </w:p>
    <w:p w:rsidR="00724F45" w:rsidRDefault="00140EB3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在个人中心管理后台中被锁，其他用户不可查看被锁用户的个人中心</w:t>
      </w:r>
    </w:p>
    <w:p w:rsidR="00724F45" w:rsidRDefault="00140EB3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>
            <wp:extent cx="5273040" cy="1123950"/>
            <wp:effectExtent l="0" t="0" r="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724F45" w:rsidRDefault="00140EB3">
      <w:pPr>
        <w:pStyle w:val="3"/>
      </w:pPr>
      <w:bookmarkStart w:id="19" w:name="_Toc4222"/>
      <w:bookmarkStart w:id="20" w:name="_Toc481567625"/>
      <w:r>
        <w:rPr>
          <w:rFonts w:hint="eastAsia"/>
        </w:rPr>
        <w:t>2.4passport</w:t>
      </w:r>
      <w:r>
        <w:rPr>
          <w:rFonts w:hint="eastAsia"/>
        </w:rPr>
        <w:t>封账号</w:t>
      </w:r>
      <w:bookmarkEnd w:id="19"/>
      <w:bookmarkEnd w:id="20"/>
    </w:p>
    <w:p w:rsidR="00724F45" w:rsidRDefault="00140EB3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在</w:t>
      </w:r>
      <w:r>
        <w:rPr>
          <w:rFonts w:ascii="微软雅黑" w:eastAsia="微软雅黑" w:hAnsi="微软雅黑" w:cs="微软雅黑" w:hint="eastAsia"/>
        </w:rPr>
        <w:t>Passport</w:t>
      </w:r>
      <w:r>
        <w:rPr>
          <w:rFonts w:ascii="微软雅黑" w:eastAsia="微软雅黑" w:hAnsi="微软雅黑" w:cs="微软雅黑" w:hint="eastAsia"/>
        </w:rPr>
        <w:t>管理后台被封号，通行证及第三方账号都无法登录</w:t>
      </w:r>
    </w:p>
    <w:p w:rsidR="00724F45" w:rsidRDefault="00140EB3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（原来第三方账号被封无效，现在已经修复）</w:t>
      </w:r>
    </w:p>
    <w:p w:rsidR="00724F45" w:rsidRDefault="00724F45">
      <w:pPr>
        <w:rPr>
          <w:rFonts w:ascii="微软雅黑" w:eastAsia="微软雅黑" w:hAnsi="微软雅黑" w:cs="微软雅黑"/>
        </w:rPr>
      </w:pPr>
    </w:p>
    <w:p w:rsidR="00724F45" w:rsidRDefault="00140EB3">
      <w:pPr>
        <w:pStyle w:val="3"/>
      </w:pPr>
      <w:bookmarkStart w:id="21" w:name="_Toc12129"/>
      <w:bookmarkStart w:id="22" w:name="_Toc481567626"/>
      <w:r>
        <w:rPr>
          <w:rFonts w:hint="eastAsia"/>
        </w:rPr>
        <w:t>2.5</w:t>
      </w:r>
      <w:r>
        <w:rPr>
          <w:rFonts w:hint="eastAsia"/>
        </w:rPr>
        <w:t>审核系统封号</w:t>
      </w:r>
      <w:bookmarkEnd w:id="21"/>
      <w:bookmarkEnd w:id="22"/>
    </w:p>
    <w:p w:rsidR="00724F45" w:rsidRDefault="00140EB3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因违规内容过多被审核系统平台封号（即审核系统拉黑），用户依旧可登录，并且能发帖回帖，但发帖内容会被审</w:t>
      </w:r>
      <w:r>
        <w:rPr>
          <w:rFonts w:ascii="微软雅黑" w:eastAsia="微软雅黑" w:hAnsi="微软雅黑" w:cs="微软雅黑" w:hint="eastAsia"/>
        </w:rPr>
        <w:lastRenderedPageBreak/>
        <w:t>核系统马上删除</w:t>
      </w:r>
    </w:p>
    <w:p w:rsidR="00724F45" w:rsidRDefault="00724F45">
      <w:pPr>
        <w:rPr>
          <w:rFonts w:ascii="微软雅黑" w:eastAsia="微软雅黑" w:hAnsi="微软雅黑" w:cs="微软雅黑"/>
        </w:rPr>
      </w:pPr>
    </w:p>
    <w:p w:rsidR="00724F45" w:rsidRDefault="00724F45"/>
    <w:sectPr w:rsidR="00724F4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0EB3" w:rsidRDefault="00140EB3" w:rsidP="005B06E0">
      <w:r>
        <w:separator/>
      </w:r>
    </w:p>
  </w:endnote>
  <w:endnote w:type="continuationSeparator" w:id="0">
    <w:p w:rsidR="00140EB3" w:rsidRDefault="00140EB3" w:rsidP="005B0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0EB3" w:rsidRDefault="00140EB3" w:rsidP="005B06E0">
      <w:r>
        <w:separator/>
      </w:r>
    </w:p>
  </w:footnote>
  <w:footnote w:type="continuationSeparator" w:id="0">
    <w:p w:rsidR="00140EB3" w:rsidRDefault="00140EB3" w:rsidP="005B06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F5908B"/>
    <w:multiLevelType w:val="singleLevel"/>
    <w:tmpl w:val="58F5908B"/>
    <w:lvl w:ilvl="0">
      <w:start w:val="1"/>
      <w:numFmt w:val="decimal"/>
      <w:suff w:val="nothing"/>
      <w:lvlText w:val="%1."/>
      <w:lvlJc w:val="left"/>
    </w:lvl>
  </w:abstractNum>
  <w:abstractNum w:abstractNumId="1" w15:restartNumberingAfterBreak="0">
    <w:nsid w:val="58F701E0"/>
    <w:multiLevelType w:val="singleLevel"/>
    <w:tmpl w:val="58F701E0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C57FA2"/>
    <w:rsid w:val="00140EB3"/>
    <w:rsid w:val="005B06E0"/>
    <w:rsid w:val="00724F45"/>
    <w:rsid w:val="00A13378"/>
    <w:rsid w:val="00F1457F"/>
    <w:rsid w:val="00F466CF"/>
    <w:rsid w:val="064B04F9"/>
    <w:rsid w:val="0CDC303B"/>
    <w:rsid w:val="0F93052C"/>
    <w:rsid w:val="14DA0DDB"/>
    <w:rsid w:val="161670A5"/>
    <w:rsid w:val="2DF43E21"/>
    <w:rsid w:val="37A64B77"/>
    <w:rsid w:val="45571A27"/>
    <w:rsid w:val="49A13FAB"/>
    <w:rsid w:val="4E323FB3"/>
    <w:rsid w:val="516B2E26"/>
    <w:rsid w:val="52D82815"/>
    <w:rsid w:val="52DB0C2C"/>
    <w:rsid w:val="535E6AC8"/>
    <w:rsid w:val="54093845"/>
    <w:rsid w:val="55171AF0"/>
    <w:rsid w:val="58214B7D"/>
    <w:rsid w:val="70A229CF"/>
    <w:rsid w:val="72C57FA2"/>
    <w:rsid w:val="76B6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43EF695-F2D3-463E-A296-C4842183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/>
    <w:lsdException w:name="toc 3" w:uiPriority="39" w:qFormat="1"/>
    <w:lsdException w:name="toc 4" w:qFormat="1"/>
    <w:lsdException w:name="toc 5" w:qFormat="1"/>
    <w:lsdException w:name="toc 7" w:qFormat="1"/>
    <w:lsdException w:name="toc 8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outlineLvl w:val="0"/>
    </w:pPr>
    <w:rPr>
      <w:rFonts w:ascii="微软雅黑" w:eastAsia="微软雅黑" w:hAnsi="微软雅黑" w:cs="微软雅黑"/>
      <w:b/>
      <w:kern w:val="44"/>
      <w:sz w:val="32"/>
      <w:szCs w:val="21"/>
    </w:rPr>
  </w:style>
  <w:style w:type="paragraph" w:styleId="2">
    <w:name w:val="heading 2"/>
    <w:basedOn w:val="a"/>
    <w:next w:val="a"/>
    <w:unhideWhenUsed/>
    <w:qFormat/>
    <w:pPr>
      <w:keepNext/>
      <w:keepLines/>
      <w:spacing w:line="360" w:lineRule="auto"/>
      <w:outlineLvl w:val="1"/>
    </w:pPr>
    <w:rPr>
      <w:rFonts w:ascii="Arial" w:eastAsia="微软雅黑" w:hAnsi="Arial" w:cs="微软雅黑"/>
      <w:b/>
      <w:sz w:val="28"/>
      <w:szCs w:val="21"/>
    </w:rPr>
  </w:style>
  <w:style w:type="paragraph" w:styleId="3">
    <w:name w:val="heading 3"/>
    <w:basedOn w:val="a"/>
    <w:next w:val="a"/>
    <w:unhideWhenUsed/>
    <w:qFormat/>
    <w:pPr>
      <w:keepNext/>
      <w:keepLines/>
      <w:outlineLvl w:val="2"/>
    </w:pPr>
    <w:rPr>
      <w:rFonts w:ascii="Calibri" w:eastAsia="微软雅黑" w:hAnsi="Calibri" w:cs="Times New Roman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pPr>
      <w:ind w:leftChars="1200" w:left="2520"/>
    </w:pPr>
  </w:style>
  <w:style w:type="paragraph" w:styleId="5">
    <w:name w:val="toc 5"/>
    <w:basedOn w:val="a"/>
    <w:next w:val="a"/>
    <w:qFormat/>
    <w:pPr>
      <w:ind w:leftChars="800" w:left="1680"/>
    </w:pPr>
  </w:style>
  <w:style w:type="paragraph" w:styleId="30">
    <w:name w:val="toc 3"/>
    <w:basedOn w:val="a"/>
    <w:next w:val="a"/>
    <w:uiPriority w:val="39"/>
    <w:qFormat/>
    <w:pPr>
      <w:ind w:leftChars="400" w:left="840"/>
    </w:pPr>
  </w:style>
  <w:style w:type="paragraph" w:styleId="8">
    <w:name w:val="toc 8"/>
    <w:basedOn w:val="a"/>
    <w:next w:val="a"/>
    <w:qFormat/>
    <w:pPr>
      <w:ind w:leftChars="1400" w:left="2940"/>
    </w:pPr>
  </w:style>
  <w:style w:type="paragraph" w:styleId="10">
    <w:name w:val="toc 1"/>
    <w:basedOn w:val="a"/>
    <w:next w:val="a"/>
    <w:uiPriority w:val="39"/>
    <w:qFormat/>
  </w:style>
  <w:style w:type="paragraph" w:styleId="4">
    <w:name w:val="toc 4"/>
    <w:basedOn w:val="a"/>
    <w:next w:val="a"/>
    <w:qFormat/>
    <w:pPr>
      <w:ind w:leftChars="600" w:left="1260"/>
    </w:pPr>
  </w:style>
  <w:style w:type="paragraph" w:styleId="6">
    <w:name w:val="toc 6"/>
    <w:basedOn w:val="a"/>
    <w:next w:val="a"/>
    <w:pPr>
      <w:ind w:leftChars="1000" w:left="2100"/>
    </w:pPr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9">
    <w:name w:val="toc 9"/>
    <w:basedOn w:val="a"/>
    <w:next w:val="a"/>
    <w:pPr>
      <w:ind w:leftChars="1600" w:left="3360"/>
    </w:pPr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样式2"/>
    <w:basedOn w:val="3"/>
    <w:rPr>
      <w:sz w:val="21"/>
    </w:rPr>
  </w:style>
  <w:style w:type="paragraph" w:styleId="a4">
    <w:name w:val="header"/>
    <w:basedOn w:val="a"/>
    <w:link w:val="Char"/>
    <w:rsid w:val="005B06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B06E0"/>
    <w:rPr>
      <w:kern w:val="2"/>
      <w:sz w:val="18"/>
      <w:szCs w:val="18"/>
    </w:rPr>
  </w:style>
  <w:style w:type="paragraph" w:styleId="a5">
    <w:name w:val="footer"/>
    <w:basedOn w:val="a"/>
    <w:link w:val="Char0"/>
    <w:rsid w:val="005B06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B06E0"/>
    <w:rPr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F145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陈佳</cp:lastModifiedBy>
  <cp:revision>6</cp:revision>
  <dcterms:created xsi:type="dcterms:W3CDTF">2017-04-18T04:52:00Z</dcterms:created>
  <dcterms:modified xsi:type="dcterms:W3CDTF">2017-05-03T01:38:00Z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