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微软雅黑" w:hAnsi="微软雅黑" w:eastAsia="微软雅黑" w:cs="微软雅黑"/>
          <w:b/>
          <w:szCs w:val="21"/>
        </w:rPr>
      </w:pPr>
      <w:r>
        <w:rPr>
          <w:rFonts w:hint="eastAsia" w:ascii="微软雅黑" w:hAnsi="微软雅黑" w:eastAsia="微软雅黑" w:cs="微软雅黑"/>
          <w:b/>
          <w:szCs w:val="21"/>
        </w:rPr>
        <w:t>WAP前端需求文档</w:t>
      </w:r>
    </w:p>
    <w:p>
      <w:pPr>
        <w:pStyle w:val="2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发布</w:t>
            </w:r>
            <w:r>
              <w:rPr>
                <w:rFonts w:hint="eastAsia" w:ascii="微软雅黑" w:hAnsi="微软雅黑" w:eastAsia="微软雅黑" w:cs="微软雅黑"/>
                <w:b/>
              </w:rPr>
              <w:t>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</w:t>
            </w:r>
            <w:r>
              <w:rPr>
                <w:rFonts w:hint="eastAsia" w:ascii="微软雅黑" w:hAnsi="微软雅黑" w:eastAsia="微软雅黑" w:cs="微软雅黑"/>
              </w:rPr>
              <w:t>.01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</w:t>
            </w:r>
            <w:r>
              <w:rPr>
                <w:rFonts w:hint="eastAsia" w:ascii="微软雅黑" w:hAnsi="微软雅黑" w:eastAsia="微软雅黑" w:cs="微软雅黑"/>
              </w:rPr>
              <w:t>年</w:t>
            </w: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</w:t>
            </w:r>
            <w:r>
              <w:rPr>
                <w:rFonts w:hint="eastAsia" w:ascii="微软雅黑" w:hAnsi="微软雅黑" w:eastAsia="微软雅黑" w:cs="微软雅黑"/>
              </w:rPr>
              <w:t>21</w:t>
            </w:r>
            <w:r>
              <w:rPr>
                <w:rFonts w:hint="eastAsia" w:ascii="微软雅黑" w:hAnsi="微软雅黑" w:eastAsia="微软雅黑" w:cs="微软雅黑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V1.05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</w:t>
            </w:r>
            <w:r>
              <w:rPr>
                <w:rFonts w:hint="eastAsia" w:ascii="微软雅黑" w:hAnsi="微软雅黑" w:eastAsia="微软雅黑" w:cs="微软雅黑"/>
              </w:rPr>
              <w:t>年</w:t>
            </w:r>
            <w:r>
              <w:rPr>
                <w:rFonts w:hint="eastAsia" w:ascii="微软雅黑" w:hAnsi="微软雅黑" w:eastAsia="微软雅黑" w:cs="微软雅黑"/>
              </w:rPr>
              <w:t>8</w:t>
            </w:r>
            <w:r>
              <w:rPr>
                <w:rFonts w:hint="eastAsia" w:ascii="微软雅黑" w:hAnsi="微软雅黑" w:eastAsia="微软雅黑" w:cs="微软雅黑"/>
              </w:rPr>
              <w:t>月</w:t>
            </w:r>
            <w:r>
              <w:rPr>
                <w:rFonts w:hint="eastAsia" w:ascii="微软雅黑" w:hAnsi="微软雅黑" w:eastAsia="微软雅黑" w:cs="微软雅黑"/>
              </w:rPr>
              <w:t>25</w:t>
            </w:r>
            <w:r>
              <w:rPr>
                <w:rFonts w:hint="eastAsia" w:ascii="微软雅黑" w:hAnsi="微软雅黑" w:eastAsia="微软雅黑" w:cs="微软雅黑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3.1</w:t>
            </w:r>
            <w:r>
              <w:rPr>
                <w:rFonts w:hint="eastAsia" w:ascii="微软雅黑" w:hAnsi="微软雅黑" w:eastAsia="微软雅黑" w:cs="微软雅黑"/>
              </w:rPr>
              <w:t>去除</w:t>
            </w: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</w:rPr>
              <w:t>厂商</w:t>
            </w:r>
            <w:r>
              <w:rPr>
                <w:rFonts w:hint="eastAsia" w:ascii="微软雅黑" w:hAnsi="微软雅黑" w:eastAsia="微软雅黑" w:cs="微软雅黑"/>
              </w:rPr>
              <w:t>车系页”，</w:t>
            </w:r>
            <w:r>
              <w:rPr>
                <w:rFonts w:hint="eastAsia" w:ascii="微软雅黑" w:hAnsi="微软雅黑" w:eastAsia="微软雅黑" w:cs="微软雅黑"/>
              </w:rPr>
              <w:t>将</w:t>
            </w:r>
            <w:r>
              <w:rPr>
                <w:rFonts w:hint="eastAsia" w:ascii="微软雅黑" w:hAnsi="微软雅黑" w:eastAsia="微软雅黑" w:cs="微软雅黑"/>
              </w:rPr>
              <w:t>“选品牌页”</w:t>
            </w:r>
            <w:r>
              <w:rPr>
                <w:rFonts w:hint="eastAsia" w:ascii="微软雅黑" w:hAnsi="微软雅黑" w:eastAsia="微软雅黑" w:cs="微软雅黑"/>
              </w:rPr>
              <w:t>更改</w:t>
            </w:r>
            <w:r>
              <w:rPr>
                <w:rFonts w:hint="eastAsia" w:ascii="微软雅黑" w:hAnsi="微软雅黑" w:eastAsia="微软雅黑" w:cs="微软雅黑"/>
              </w:rPr>
              <w:t>成“品牌＋</w:t>
            </w:r>
            <w:r>
              <w:rPr>
                <w:rFonts w:hint="eastAsia" w:ascii="微软雅黑" w:hAnsi="微软雅黑" w:eastAsia="微软雅黑" w:cs="微软雅黑"/>
              </w:rPr>
              <w:t>厂商</w:t>
            </w:r>
            <w:r>
              <w:rPr>
                <w:rFonts w:hint="eastAsia" w:ascii="微软雅黑" w:hAnsi="微软雅黑" w:eastAsia="微软雅黑" w:cs="微软雅黑"/>
              </w:rPr>
              <w:t>车系页”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4.6增加</w:t>
            </w:r>
            <w:r>
              <w:rPr>
                <w:rFonts w:hint="eastAsia" w:ascii="微软雅黑" w:hAnsi="微软雅黑" w:eastAsia="微软雅黑" w:cs="微软雅黑"/>
              </w:rPr>
              <w:t>选品牌页，添加</w:t>
            </w:r>
            <w:r>
              <w:rPr>
                <w:rFonts w:hint="eastAsia" w:ascii="微软雅黑" w:hAnsi="微软雅黑" w:eastAsia="微软雅黑" w:cs="微软雅黑"/>
              </w:rPr>
              <w:t>页面</w:t>
            </w:r>
            <w:r>
              <w:rPr>
                <w:rFonts w:hint="eastAsia" w:ascii="微软雅黑" w:hAnsi="微软雅黑" w:eastAsia="微软雅黑" w:cs="微软雅黑"/>
              </w:rPr>
              <w:t>的品牌规则，</w:t>
            </w:r>
            <w:r>
              <w:rPr>
                <w:rFonts w:hint="eastAsia" w:ascii="微软雅黑" w:hAnsi="微软雅黑" w:eastAsia="微软雅黑" w:cs="微软雅黑"/>
              </w:rPr>
              <w:t>如</w:t>
            </w:r>
            <w:r>
              <w:rPr>
                <w:rFonts w:hint="eastAsia" w:ascii="微软雅黑" w:hAnsi="微软雅黑" w:eastAsia="微软雅黑" w:cs="微软雅黑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t>没有</w:t>
            </w:r>
            <w:r>
              <w:rPr>
                <w:rFonts w:hint="eastAsia" w:ascii="微软雅黑" w:hAnsi="微软雅黑" w:eastAsia="微软雅黑" w:cs="微软雅黑"/>
              </w:rPr>
              <w:t>金融产品的品牌变灰不可点击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5.2</w:t>
            </w: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hint="eastAsia" w:ascii="微软雅黑" w:hAnsi="微软雅黑" w:eastAsia="微软雅黑" w:cs="微软雅黑"/>
              </w:rPr>
              <w:t>产品</w:t>
            </w:r>
            <w:r>
              <w:rPr>
                <w:rFonts w:hint="eastAsia" w:ascii="微软雅黑" w:hAnsi="微软雅黑" w:eastAsia="微软雅黑" w:cs="微软雅黑"/>
              </w:rPr>
              <w:t>详情页”</w:t>
            </w:r>
            <w:r>
              <w:rPr>
                <w:rFonts w:hint="eastAsia" w:ascii="微软雅黑" w:hAnsi="微软雅黑" w:eastAsia="微软雅黑" w:cs="微软雅黑"/>
              </w:rPr>
              <w:t>中</w:t>
            </w:r>
            <w:r>
              <w:rPr>
                <w:rFonts w:hint="eastAsia" w:ascii="微软雅黑" w:hAnsi="微软雅黑" w:eastAsia="微软雅黑" w:cs="微软雅黑"/>
              </w:rPr>
              <w:t>的“切换车型”按钮是显示“选车型侧边栏”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8.3去除</w:t>
            </w:r>
            <w:r>
              <w:rPr>
                <w:rFonts w:hint="eastAsia" w:ascii="微软雅黑" w:hAnsi="微软雅黑" w:eastAsia="微软雅黑" w:cs="微软雅黑"/>
              </w:rPr>
              <w:t>“</w:t>
            </w:r>
            <w:r>
              <w:rPr>
                <w:rFonts w:hint="eastAsia" w:ascii="微软雅黑" w:hAnsi="微软雅黑" w:eastAsia="微软雅黑" w:cs="微软雅黑"/>
              </w:rPr>
              <w:t>厂商</w:t>
            </w:r>
            <w:r>
              <w:rPr>
                <w:rFonts w:hint="eastAsia" w:ascii="微软雅黑" w:hAnsi="微软雅黑" w:eastAsia="微软雅黑" w:cs="微软雅黑"/>
              </w:rPr>
              <w:t>车系页”，</w:t>
            </w:r>
            <w:r>
              <w:rPr>
                <w:rFonts w:hint="eastAsia" w:ascii="微软雅黑" w:hAnsi="微软雅黑" w:eastAsia="微软雅黑" w:cs="微软雅黑"/>
              </w:rPr>
              <w:t>将</w:t>
            </w:r>
            <w:r>
              <w:rPr>
                <w:rFonts w:hint="eastAsia" w:ascii="微软雅黑" w:hAnsi="微软雅黑" w:eastAsia="微软雅黑" w:cs="微软雅黑"/>
              </w:rPr>
              <w:t>“选品牌页”</w:t>
            </w:r>
            <w:r>
              <w:rPr>
                <w:rFonts w:hint="eastAsia" w:ascii="微软雅黑" w:hAnsi="微软雅黑" w:eastAsia="微软雅黑" w:cs="微软雅黑"/>
              </w:rPr>
              <w:t>更改</w:t>
            </w:r>
            <w:r>
              <w:rPr>
                <w:rFonts w:hint="eastAsia" w:ascii="微软雅黑" w:hAnsi="微软雅黑" w:eastAsia="微软雅黑" w:cs="微软雅黑"/>
              </w:rPr>
              <w:t>成“品牌＋</w:t>
            </w:r>
            <w:r>
              <w:rPr>
                <w:rFonts w:hint="eastAsia" w:ascii="微软雅黑" w:hAnsi="微软雅黑" w:eastAsia="微软雅黑" w:cs="微软雅黑"/>
              </w:rPr>
              <w:t>厂商</w:t>
            </w:r>
            <w:r>
              <w:rPr>
                <w:rFonts w:hint="eastAsia" w:ascii="微软雅黑" w:hAnsi="微软雅黑" w:eastAsia="微软雅黑" w:cs="微软雅黑"/>
              </w:rPr>
              <w:t>车系页”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8.4增加</w:t>
            </w:r>
            <w:r>
              <w:rPr>
                <w:rFonts w:hint="eastAsia" w:ascii="微软雅黑" w:hAnsi="微软雅黑" w:eastAsia="微软雅黑" w:cs="微软雅黑"/>
              </w:rPr>
              <w:t>“选车型”，</w:t>
            </w:r>
            <w:r>
              <w:rPr>
                <w:rFonts w:hint="eastAsia" w:ascii="微软雅黑" w:hAnsi="微软雅黑" w:eastAsia="微软雅黑" w:cs="微软雅黑"/>
              </w:rPr>
              <w:t>页面</w:t>
            </w:r>
            <w:r>
              <w:rPr>
                <w:rFonts w:hint="eastAsia" w:ascii="微软雅黑" w:hAnsi="微软雅黑" w:eastAsia="微软雅黑" w:cs="微软雅黑"/>
              </w:rPr>
              <w:t>参照“汽车网－</w:t>
            </w:r>
            <w:r>
              <w:rPr>
                <w:rFonts w:hint="eastAsia" w:ascii="微软雅黑" w:hAnsi="微软雅黑" w:eastAsia="微软雅黑" w:cs="微软雅黑"/>
              </w:rPr>
              <w:t>选</w:t>
            </w:r>
            <w:r>
              <w:rPr>
                <w:rFonts w:hint="eastAsia" w:ascii="微软雅黑" w:hAnsi="微软雅黑" w:eastAsia="微软雅黑" w:cs="微软雅黑"/>
              </w:rPr>
              <w:t>车型页”，车型</w:t>
            </w:r>
            <w:r>
              <w:rPr>
                <w:rFonts w:hint="eastAsia" w:ascii="微软雅黑" w:hAnsi="微软雅黑" w:eastAsia="微软雅黑" w:cs="微软雅黑"/>
              </w:rPr>
              <w:t>添加</w:t>
            </w:r>
            <w:r>
              <w:rPr>
                <w:rFonts w:hint="eastAsia" w:ascii="微软雅黑" w:hAnsi="微软雅黑" w:eastAsia="微软雅黑" w:cs="微软雅黑"/>
              </w:rPr>
              <w:t>官方价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10添加</w:t>
            </w:r>
            <w:r>
              <w:rPr>
                <w:rFonts w:hint="eastAsia" w:ascii="微软雅黑" w:hAnsi="微软雅黑" w:eastAsia="微软雅黑" w:cs="微软雅黑"/>
              </w:rPr>
              <w:t>微信扫码页面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11.2.2添加</w:t>
            </w:r>
            <w:r>
              <w:rPr>
                <w:rFonts w:hint="eastAsia" w:ascii="微软雅黑" w:hAnsi="微软雅黑" w:eastAsia="微软雅黑" w:cs="微软雅黑"/>
              </w:rPr>
              <w:t>微信扫码页面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13.2</w:t>
            </w:r>
            <w:r>
              <w:rPr>
                <w:rFonts w:hint="eastAsia" w:ascii="微软雅黑" w:hAnsi="微软雅黑" w:eastAsia="微软雅黑" w:cs="微软雅黑"/>
              </w:rPr>
              <w:t>添加</w:t>
            </w:r>
            <w:r>
              <w:rPr>
                <w:rFonts w:hint="eastAsia" w:ascii="微软雅黑" w:hAnsi="微软雅黑" w:eastAsia="微软雅黑" w:cs="微软雅黑"/>
              </w:rPr>
              <w:t>微信扫码页面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13.1.3</w:t>
            </w:r>
            <w:r>
              <w:rPr>
                <w:rFonts w:hint="eastAsia" w:ascii="微软雅黑" w:hAnsi="微软雅黑" w:eastAsia="微软雅黑" w:cs="微软雅黑"/>
              </w:rPr>
              <w:t>添加</w:t>
            </w:r>
            <w:r>
              <w:rPr>
                <w:rFonts w:hint="eastAsia" w:ascii="微软雅黑" w:hAnsi="微软雅黑" w:eastAsia="微软雅黑" w:cs="微软雅黑"/>
              </w:rP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V1.06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</w:t>
            </w:r>
            <w:r>
              <w:rPr>
                <w:rFonts w:hint="eastAsia" w:ascii="微软雅黑" w:hAnsi="微软雅黑" w:eastAsia="微软雅黑" w:cs="微软雅黑"/>
              </w:rPr>
              <w:t>年</w:t>
            </w:r>
            <w:r>
              <w:rPr>
                <w:rFonts w:hint="eastAsia" w:ascii="微软雅黑" w:hAnsi="微软雅黑" w:eastAsia="微软雅黑" w:cs="微软雅黑"/>
              </w:rPr>
              <w:t>9</w:t>
            </w:r>
            <w:r>
              <w:rPr>
                <w:rFonts w:hint="eastAsia" w:ascii="微软雅黑" w:hAnsi="微软雅黑" w:eastAsia="微软雅黑" w:cs="微软雅黑"/>
              </w:rPr>
              <w:t>月</w:t>
            </w:r>
            <w:r>
              <w:rPr>
                <w:rFonts w:hint="eastAsia" w:ascii="微软雅黑" w:hAnsi="微软雅黑" w:eastAsia="微软雅黑" w:cs="微软雅黑"/>
              </w:rPr>
              <w:t>2</w:t>
            </w:r>
            <w:r>
              <w:rPr>
                <w:rFonts w:hint="eastAsia" w:ascii="微软雅黑" w:hAnsi="微软雅黑" w:eastAsia="微软雅黑" w:cs="微软雅黑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9.1删除厂商贴息车系页，</w:t>
            </w:r>
            <w:r>
              <w:rPr>
                <w:rFonts w:hint="eastAsia" w:ascii="微软雅黑" w:hAnsi="微软雅黑" w:eastAsia="微软雅黑" w:cs="微软雅黑"/>
              </w:rPr>
              <w:t>将</w:t>
            </w:r>
            <w:r>
              <w:rPr>
                <w:rFonts w:hint="eastAsia" w:ascii="微软雅黑" w:hAnsi="微软雅黑" w:eastAsia="微软雅黑" w:cs="微软雅黑"/>
              </w:rPr>
              <w:t>品牌页和车系页组合成：“品牌＋</w:t>
            </w:r>
            <w:r>
              <w:rPr>
                <w:rFonts w:hint="eastAsia" w:ascii="微软雅黑" w:hAnsi="微软雅黑" w:eastAsia="微软雅黑" w:cs="微软雅黑"/>
              </w:rPr>
              <w:t>厂商车系</w:t>
            </w:r>
            <w:r>
              <w:rPr>
                <w:rFonts w:hint="eastAsia" w:ascii="微软雅黑" w:hAnsi="微软雅黑" w:eastAsia="微软雅黑" w:cs="微软雅黑"/>
              </w:rPr>
              <w:t xml:space="preserve">页” 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12.3</w:t>
            </w:r>
            <w:r>
              <w:rPr>
                <w:rFonts w:hint="eastAsia" w:ascii="微软雅黑" w:hAnsi="微软雅黑" w:eastAsia="微软雅黑" w:cs="微软雅黑"/>
              </w:rPr>
              <w:t>城市</w:t>
            </w:r>
            <w:r>
              <w:rPr>
                <w:rFonts w:hint="eastAsia" w:ascii="微软雅黑" w:hAnsi="微软雅黑" w:eastAsia="微软雅黑" w:cs="微软雅黑"/>
              </w:rPr>
              <w:t>定位：</w:t>
            </w:r>
            <w:r>
              <w:rPr>
                <w:rFonts w:hint="eastAsia" w:ascii="微软雅黑" w:hAnsi="微软雅黑" w:eastAsia="微软雅黑" w:cs="微软雅黑"/>
              </w:rPr>
              <w:t>页面之间跳转需要在url上传递用户位置信息，若发现链接没有带上rid，则尝试重新定位或者使用默认位置(北京)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7.5与</w:t>
            </w:r>
            <w:r>
              <w:rPr>
                <w:rFonts w:hint="eastAsia" w:ascii="微软雅黑" w:hAnsi="微软雅黑" w:eastAsia="微软雅黑" w:cs="微软雅黑"/>
              </w:rPr>
              <w:t>8.2.5</w:t>
            </w:r>
            <w:r>
              <w:rPr>
                <w:rFonts w:hint="eastAsia" w:ascii="微软雅黑" w:hAnsi="微软雅黑" w:eastAsia="微软雅黑" w:cs="微软雅黑"/>
              </w:rPr>
              <w:t>无金融</w:t>
            </w:r>
            <w:r>
              <w:rPr>
                <w:rFonts w:hint="eastAsia" w:ascii="微软雅黑" w:hAnsi="微软雅黑" w:eastAsia="微软雅黑" w:cs="微软雅黑"/>
              </w:rPr>
              <w:t>产品</w:t>
            </w:r>
            <w:r>
              <w:rPr>
                <w:rFonts w:hint="eastAsia" w:ascii="微软雅黑" w:hAnsi="微软雅黑" w:eastAsia="微软雅黑" w:cs="微软雅黑"/>
              </w:rPr>
              <w:t>页</w:t>
            </w:r>
            <w:r>
              <w:rPr>
                <w:rFonts w:hint="eastAsia" w:ascii="微软雅黑" w:hAnsi="微软雅黑" w:eastAsia="微软雅黑" w:cs="微软雅黑"/>
              </w:rPr>
              <w:t>（询价）的经销商</w:t>
            </w:r>
            <w:r>
              <w:rPr>
                <w:rFonts w:hint="eastAsia" w:ascii="微软雅黑" w:hAnsi="微软雅黑" w:eastAsia="微软雅黑" w:cs="微软雅黑"/>
              </w:rPr>
              <w:t>不是</w:t>
            </w:r>
            <w:r>
              <w:rPr>
                <w:rFonts w:hint="eastAsia" w:ascii="微软雅黑" w:hAnsi="微软雅黑" w:eastAsia="微软雅黑" w:cs="微软雅黑"/>
              </w:rPr>
              <w:t>读取汽车金融后台</w:t>
            </w:r>
            <w:r>
              <w:rPr>
                <w:rFonts w:hint="eastAsia" w:ascii="微软雅黑" w:hAnsi="微软雅黑" w:eastAsia="微软雅黑" w:cs="微软雅黑"/>
              </w:rPr>
              <w:t>关联</w:t>
            </w:r>
            <w:r>
              <w:rPr>
                <w:rFonts w:hint="eastAsia" w:ascii="微软雅黑" w:hAnsi="微软雅黑" w:eastAsia="微软雅黑" w:cs="微软雅黑"/>
              </w:rPr>
              <w:t>的经销商，</w:t>
            </w:r>
            <w:r>
              <w:rPr>
                <w:rFonts w:hint="eastAsia" w:ascii="微软雅黑" w:hAnsi="微软雅黑" w:eastAsia="微软雅黑" w:cs="微软雅黑"/>
              </w:rPr>
              <w:t>是</w:t>
            </w:r>
            <w:r>
              <w:rPr>
                <w:rFonts w:hint="eastAsia" w:ascii="微软雅黑" w:hAnsi="微软雅黑" w:eastAsia="微软雅黑" w:cs="微软雅黑"/>
              </w:rPr>
              <w:t>读取询价的经销商</w:t>
            </w:r>
          </w:p>
          <w:p>
            <w:pPr>
              <w:tabs>
                <w:tab w:val="left" w:pos="2798"/>
              </w:tabs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  <w:r>
              <w:rPr>
                <w:rFonts w:hint="eastAsia" w:ascii="微软雅黑" w:hAnsi="微软雅黑" w:eastAsia="微软雅黑" w:cs="微软雅黑"/>
              </w:rPr>
              <w:t>．修改</w:t>
            </w:r>
            <w:r>
              <w:rPr>
                <w:rFonts w:hint="eastAsia" w:ascii="微软雅黑" w:hAnsi="微软雅黑" w:eastAsia="微软雅黑" w:cs="微软雅黑"/>
              </w:rPr>
              <w:t>了</w:t>
            </w:r>
            <w:r>
              <w:rPr>
                <w:rFonts w:hint="eastAsia" w:ascii="微软雅黑" w:hAnsi="微软雅黑" w:eastAsia="微软雅黑" w:cs="微软雅黑"/>
              </w:rPr>
              <w:t>长按</w:t>
            </w:r>
            <w:r>
              <w:rPr>
                <w:rFonts w:hint="eastAsia" w:ascii="微软雅黑" w:hAnsi="微软雅黑" w:eastAsia="微软雅黑" w:cs="微软雅黑"/>
              </w:rPr>
              <w:t>保存二维码、长按复制公众账号</w:t>
            </w:r>
          </w:p>
          <w:p>
            <w:pPr>
              <w:tabs>
                <w:tab w:val="left" w:pos="2798"/>
              </w:tabs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V1.0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2015年9月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</w:t>
            </w:r>
            <w:r>
              <w:rPr>
                <w:rFonts w:hint="eastAsia" w:ascii="微软雅黑" w:hAnsi="微软雅黑" w:eastAsia="微软雅黑" w:cs="微软雅黑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tabs>
                <w:tab w:val="left" w:pos="2798"/>
              </w:tabs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5.2产品详情页－尾款型添加期限36期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4" o:spid="_x0000_s1026" type="#_x0000_t75" style="height:250.3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"p=汽车金融首页"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http://192.168.120.91/wap081201/#p=汽车金融首页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汽车贷款，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面包屑（文档15.</w:t>
            </w:r>
            <w:commentRangeStart w:id="0"/>
            <w:r>
              <w:rPr>
                <w:rFonts w:hint="eastAsia" w:ascii="微软雅黑" w:hAnsi="微软雅黑" w:eastAsia="微软雅黑" w:cs="微软雅黑"/>
                <w:szCs w:val="21"/>
              </w:rPr>
              <w:t>11</w:t>
            </w:r>
            <w:commentRangeEnd w:id="0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0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首页控件</w:t>
      </w:r>
      <w:r>
        <w:rPr>
          <w:rFonts w:hint="eastAsia" w:ascii="微软雅黑" w:hAnsi="微软雅黑" w:eastAsia="微软雅黑" w:cs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"_厂商贴息车系页"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厂商贴息车系页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—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"_贴息金融产品列表页"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列表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贴息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促销）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"_选车系"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厂商车系页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"_金融产品列表页"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金融产品列表页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"_选车型页"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返回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修改车型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"_提交个人资质页"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提交个人资质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"_确定购车城市"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确定城市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"_选品牌_3"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"_选车型"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车系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"_有金融产品"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确认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"_按预算选车页"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按预算选车页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30%、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24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未</w:t>
            </w: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 \l "</w:instrText>
            </w:r>
            <w:r>
              <w:rPr>
                <w:rFonts w:hint="eastAsia" w:ascii="微软雅黑" w:hAnsi="微软雅黑" w:eastAsia="微软雅黑" w:cs="微软雅黑"/>
              </w:rPr>
              <w:instrText xml:space="preserve">_验证页＋选车控件页</w:instrText>
            </w:r>
            <w:r>
              <w:rPr>
                <w:rFonts w:hint="eastAsia" w:ascii="微软雅黑" w:hAnsi="微软雅黑" w:eastAsia="微软雅黑" w:cs="微软雅黑"/>
              </w:rPr>
              <w:instrText xml:space="preserve">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验证页</w:t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已验证</w:t>
            </w: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"_有订单页"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有订单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</w:t>
      </w:r>
      <w:r>
        <w:rPr>
          <w:rFonts w:hint="eastAsia" w:ascii="微软雅黑" w:hAnsi="微软雅黑" w:eastAsia="微软雅黑" w:cs="微软雅黑"/>
          <w:sz w:val="21"/>
          <w:szCs w:val="21"/>
        </w:rPr>
        <w:t>车型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</w:t>
      </w:r>
      <w:r>
        <w:rPr>
          <w:rFonts w:hint="eastAsia" w:ascii="微软雅黑" w:hAnsi="微软雅黑" w:eastAsia="微软雅黑" w:cs="微软雅黑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交互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点击其他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</w:t>
      </w:r>
      <w:r>
        <w:rPr>
          <w:rFonts w:hint="eastAsia" w:ascii="微软雅黑" w:hAnsi="微软雅黑" w:eastAsia="微软雅黑" w:cs="微软雅黑"/>
          <w:szCs w:val="21"/>
        </w:rPr>
        <w:t>标签显示数量（以tab1小型车</w:t>
      </w:r>
      <w:r>
        <w:rPr>
          <w:rFonts w:hint="eastAsia" w:ascii="微软雅黑" w:hAnsi="微软雅黑" w:eastAsia="微软雅黑" w:cs="微软雅黑"/>
          <w:szCs w:val="21"/>
        </w:rPr>
        <w:t>为列</w:t>
      </w:r>
      <w:r>
        <w:rPr>
          <w:rFonts w:hint="eastAsia" w:ascii="微软雅黑" w:hAnsi="微软雅黑" w:eastAsia="微软雅黑" w:cs="微软雅黑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排序规则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后台手动给热门车型加排序数字规则，数字越小，排序越靠前</w:t>
      </w:r>
      <w:r>
        <w:rPr>
          <w:rFonts w:hint="eastAsia" w:ascii="微软雅黑" w:hAnsi="微软雅黑" w:eastAsia="微软雅黑" w:cs="微软雅黑"/>
          <w:szCs w:val="21"/>
        </w:rPr>
        <w:t>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当</w:t>
      </w:r>
      <w:r>
        <w:rPr>
          <w:rFonts w:hint="eastAsia" w:ascii="微软雅黑" w:hAnsi="微软雅黑" w:eastAsia="微软雅黑" w:cs="微软雅黑"/>
          <w:szCs w:val="21"/>
        </w:rPr>
        <w:t>排序</w:t>
      </w:r>
      <w:r>
        <w:rPr>
          <w:rFonts w:hint="eastAsia" w:ascii="微软雅黑" w:hAnsi="微软雅黑" w:eastAsia="微软雅黑" w:cs="微软雅黑"/>
          <w:szCs w:val="21"/>
        </w:rPr>
        <w:t>数字</w:t>
      </w:r>
      <w:r>
        <w:rPr>
          <w:rFonts w:hint="eastAsia" w:ascii="微软雅黑" w:hAnsi="微软雅黑" w:eastAsia="微软雅黑" w:cs="微软雅黑"/>
          <w:szCs w:val="21"/>
        </w:rPr>
        <w:t>一样时，</w:t>
      </w:r>
      <w:r>
        <w:rPr>
          <w:rFonts w:hint="eastAsia" w:ascii="微软雅黑" w:hAnsi="微软雅黑" w:eastAsia="微软雅黑" w:cs="微软雅黑"/>
          <w:szCs w:val="21"/>
        </w:rPr>
        <w:t>按照</w:t>
      </w:r>
      <w:r>
        <w:rPr>
          <w:rFonts w:hint="eastAsia" w:ascii="微软雅黑" w:hAnsi="微软雅黑" w:eastAsia="微软雅黑" w:cs="微软雅黑"/>
          <w:szCs w:val="21"/>
        </w:rPr>
        <w:t>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每个</w:t>
      </w:r>
      <w:r>
        <w:rPr>
          <w:rFonts w:hint="eastAsia" w:ascii="微软雅黑" w:hAnsi="微软雅黑" w:eastAsia="微软雅黑" w:cs="微软雅黑"/>
          <w:szCs w:val="21"/>
        </w:rPr>
        <w:t>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直接</w:t>
      </w:r>
      <w:r>
        <w:rPr>
          <w:rFonts w:hint="eastAsia" w:ascii="微软雅黑" w:hAnsi="微软雅黑" w:eastAsia="微软雅黑" w:cs="微软雅黑"/>
          <w:szCs w:val="21"/>
        </w:rPr>
        <w:t>从</w:t>
      </w:r>
      <w:r>
        <w:rPr>
          <w:rFonts w:hint="eastAsia" w:ascii="微软雅黑" w:hAnsi="微软雅黑" w:eastAsia="微软雅黑" w:cs="微软雅黑"/>
          <w:szCs w:val="21"/>
        </w:rPr>
        <w:t>后台读取排序规则；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尺寸：</w:t>
            </w:r>
            <w:commentRangeStart w:id="1"/>
            <w:r>
              <w:rPr>
                <w:rFonts w:hint="eastAsia" w:ascii="微软雅黑" w:hAnsi="微软雅黑" w:eastAsia="微软雅黑" w:cs="微软雅黑"/>
                <w:szCs w:val="21"/>
              </w:rPr>
              <w:t>100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75px</w:t>
            </w:r>
            <w:commentRangeEnd w:id="1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 w:cs="微软雅黑"/>
              </w:rPr>
              <w:t>省略号显示</w:t>
            </w:r>
            <w:commentRangeEnd w:id="2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定位到城市=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当地经销商平均报价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月供；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定位不到城市=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官方指导价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月供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规则： 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备注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文档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中：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</w:t>
      </w:r>
      <w:r>
        <w:rPr>
          <w:rFonts w:hint="eastAsia" w:ascii="微软雅黑" w:hAnsi="微软雅黑" w:eastAsia="微软雅黑" w:cs="微软雅黑"/>
          <w:sz w:val="21"/>
          <w:szCs w:val="21"/>
        </w:rPr>
        <w:t>金融方案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超低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栏目金融机构</w:t>
      </w:r>
      <w:r>
        <w:rPr>
          <w:rFonts w:hint="eastAsia" w:ascii="微软雅黑" w:hAnsi="微软雅黑" w:eastAsia="微软雅黑" w:cs="微软雅黑"/>
          <w:szCs w:val="21"/>
        </w:rPr>
        <w:t>数量（以tab1推荐金融</w:t>
      </w:r>
      <w:r>
        <w:rPr>
          <w:rFonts w:hint="eastAsia" w:ascii="微软雅黑" w:hAnsi="微软雅黑" w:eastAsia="微软雅黑" w:cs="微软雅黑"/>
          <w:szCs w:val="21"/>
        </w:rPr>
        <w:t>为列</w:t>
      </w:r>
      <w:r>
        <w:rPr>
          <w:rFonts w:hint="eastAsia" w:ascii="微软雅黑" w:hAnsi="微软雅黑" w:eastAsia="微软雅黑" w:cs="微软雅黑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前端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前端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排序前3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金融产品方案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排序</w:t>
      </w:r>
      <w:r>
        <w:rPr>
          <w:rFonts w:hint="eastAsia" w:ascii="微软雅黑" w:hAnsi="微软雅黑" w:eastAsia="微软雅黑" w:cs="微软雅黑"/>
          <w:szCs w:val="21"/>
        </w:rPr>
        <w:t>规则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后台手动给热门金融</w:t>
      </w:r>
      <w:r>
        <w:rPr>
          <w:rFonts w:hint="eastAsia" w:ascii="微软雅黑" w:hAnsi="微软雅黑" w:eastAsia="微软雅黑" w:cs="微软雅黑"/>
          <w:szCs w:val="21"/>
        </w:rPr>
        <w:t>方案</w:t>
      </w:r>
      <w:r>
        <w:rPr>
          <w:rFonts w:hint="eastAsia" w:ascii="微软雅黑" w:hAnsi="微软雅黑" w:eastAsia="微软雅黑" w:cs="微软雅黑"/>
          <w:szCs w:val="21"/>
        </w:rPr>
        <w:t>加排序数字规则，数字越小，排序越靠前</w:t>
      </w:r>
      <w:r>
        <w:rPr>
          <w:rFonts w:hint="eastAsia" w:ascii="微软雅黑" w:hAnsi="微软雅黑" w:eastAsia="微软雅黑" w:cs="微软雅黑"/>
          <w:szCs w:val="21"/>
        </w:rPr>
        <w:t>；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当</w:t>
      </w:r>
      <w:r>
        <w:rPr>
          <w:rFonts w:hint="eastAsia" w:ascii="微软雅黑" w:hAnsi="微软雅黑" w:eastAsia="微软雅黑" w:cs="微软雅黑"/>
          <w:szCs w:val="21"/>
        </w:rPr>
        <w:t>排序</w:t>
      </w:r>
      <w:r>
        <w:rPr>
          <w:rFonts w:hint="eastAsia" w:ascii="微软雅黑" w:hAnsi="微软雅黑" w:eastAsia="微软雅黑" w:cs="微软雅黑"/>
          <w:szCs w:val="21"/>
        </w:rPr>
        <w:t>数字</w:t>
      </w:r>
      <w:r>
        <w:rPr>
          <w:rFonts w:hint="eastAsia" w:ascii="微软雅黑" w:hAnsi="微软雅黑" w:eastAsia="微软雅黑" w:cs="微软雅黑"/>
          <w:szCs w:val="21"/>
        </w:rPr>
        <w:t>一样时，</w:t>
      </w:r>
      <w:r>
        <w:rPr>
          <w:rFonts w:hint="eastAsia" w:ascii="微软雅黑" w:hAnsi="微软雅黑" w:eastAsia="微软雅黑" w:cs="微软雅黑"/>
          <w:szCs w:val="21"/>
        </w:rPr>
        <w:t>按照</w:t>
      </w:r>
      <w:r>
        <w:rPr>
          <w:rFonts w:hint="eastAsia" w:ascii="微软雅黑" w:hAnsi="微软雅黑" w:eastAsia="微软雅黑" w:cs="微软雅黑"/>
          <w:szCs w:val="21"/>
        </w:rPr>
        <w:t>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每个</w:t>
      </w:r>
      <w:r>
        <w:rPr>
          <w:rFonts w:hint="eastAsia" w:ascii="微软雅黑" w:hAnsi="微软雅黑" w:eastAsia="微软雅黑" w:cs="微软雅黑"/>
          <w:szCs w:val="21"/>
        </w:rPr>
        <w:t>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直接</w:t>
      </w:r>
      <w:r>
        <w:rPr>
          <w:rFonts w:hint="eastAsia" w:ascii="微软雅黑" w:hAnsi="微软雅黑" w:eastAsia="微软雅黑" w:cs="微软雅黑"/>
          <w:szCs w:val="21"/>
        </w:rPr>
        <w:t>从</w:t>
      </w:r>
      <w:r>
        <w:rPr>
          <w:rFonts w:hint="eastAsia" w:ascii="微软雅黑" w:hAnsi="微软雅黑" w:eastAsia="微软雅黑" w:cs="微软雅黑"/>
          <w:szCs w:val="21"/>
        </w:rPr>
        <w:t>后台读取排序规则；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logo、金融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机构名称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字符无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公式</w:t>
            </w:r>
            <w:r>
              <w:rPr>
                <w:rFonts w:hint="eastAsia" w:ascii="微软雅黑" w:hAnsi="微软雅黑" w:eastAsia="微软雅黑" w:cs="微软雅黑"/>
                <w:color w:val="808080"/>
              </w:rPr>
              <w:t>;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规则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备注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文档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中：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</w:t>
      </w:r>
      <w:r>
        <w:rPr>
          <w:rFonts w:hint="eastAsia" w:ascii="微软雅黑" w:hAnsi="微软雅黑" w:eastAsia="微软雅黑" w:cs="微软雅黑"/>
          <w:sz w:val="21"/>
          <w:szCs w:val="21"/>
        </w:rPr>
        <w:t>车型选产品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3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hint="eastAsia" w:ascii="微软雅黑" w:hAnsi="微软雅黑" w:eastAsia="微软雅黑" w:cs="微软雅黑"/>
          <w:sz w:val="21"/>
          <w:szCs w:val="21"/>
        </w:rPr>
        <w:t>品</w:t>
      </w:r>
      <w:commentRangeEnd w:id="3"/>
      <w:r>
        <w:rPr>
          <w:rStyle w:val="16"/>
          <w:rFonts w:hint="eastAsia" w:ascii="微软雅黑" w:hAnsi="微软雅黑" w:eastAsia="微软雅黑" w:cs="微软雅黑"/>
          <w:b w:val="0"/>
          <w:bCs w:val="0"/>
        </w:rPr>
        <w:commentReference w:id="3"/>
      </w:r>
      <w:r>
        <w:rPr>
          <w:rFonts w:hint="eastAsia" w:ascii="微软雅黑" w:hAnsi="微软雅黑" w:eastAsia="微软雅黑" w:cs="微软雅黑"/>
          <w:sz w:val="21"/>
          <w:szCs w:val="21"/>
        </w:rPr>
        <w:t>牌＋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p=3_1、选车贷款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套用</w:t>
      </w:r>
      <w:r>
        <w:rPr>
          <w:rFonts w:hint="eastAsia" w:ascii="微软雅黑" w:hAnsi="微软雅黑" w:eastAsia="微软雅黑" w:cs="微软雅黑"/>
        </w:rPr>
        <w:t>汽车网－</w:t>
      </w:r>
      <w:r>
        <w:rPr>
          <w:rFonts w:hint="eastAsia" w:ascii="微软雅黑" w:hAnsi="微软雅黑" w:eastAsia="微软雅黑" w:cs="微软雅黑"/>
        </w:rPr>
        <w:t>选车</w:t>
      </w:r>
      <w:r>
        <w:rPr>
          <w:rFonts w:hint="eastAsia" w:ascii="微软雅黑" w:hAnsi="微软雅黑" w:eastAsia="微软雅黑" w:cs="微软雅黑"/>
        </w:rPr>
        <w:t>优惠－</w:t>
      </w:r>
      <w:r>
        <w:rPr>
          <w:rFonts w:hint="eastAsia" w:ascii="微软雅黑" w:hAnsi="微软雅黑" w:eastAsia="微软雅黑" w:cs="微软雅黑"/>
        </w:rPr>
        <w:t>选</w:t>
      </w:r>
      <w:r>
        <w:rPr>
          <w:rFonts w:hint="eastAsia" w:ascii="微软雅黑" w:hAnsi="微软雅黑" w:eastAsia="微软雅黑" w:cs="微软雅黑"/>
        </w:rPr>
        <w:t>车系页的样式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某个品牌在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金融网站内无金融产品时，</w:t>
      </w:r>
      <w:r>
        <w:rPr>
          <w:rFonts w:hint="eastAsia" w:ascii="微软雅黑" w:hAnsi="微软雅黑" w:eastAsia="微软雅黑" w:cs="微软雅黑"/>
        </w:rPr>
        <w:t>该</w:t>
      </w:r>
      <w:r>
        <w:rPr>
          <w:rFonts w:hint="eastAsia" w:ascii="微软雅黑" w:hAnsi="微软雅黑" w:eastAsia="微软雅黑" w:cs="微软雅黑"/>
        </w:rPr>
        <w:t>品牌变灰不可点击（例如：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金融网站内没有</w:t>
      </w:r>
      <w:r>
        <w:rPr>
          <w:rFonts w:hint="eastAsia" w:ascii="微软雅黑" w:hAnsi="微软雅黑" w:eastAsia="微软雅黑" w:cs="微软雅黑"/>
        </w:rPr>
        <w:t>符合</w:t>
      </w:r>
      <w:r>
        <w:rPr>
          <w:rFonts w:hint="eastAsia" w:ascii="微软雅黑" w:hAnsi="微软雅黑" w:eastAsia="微软雅黑" w:cs="微软雅黑"/>
        </w:rPr>
        <w:t>”现代“汽车的金融产品，</w:t>
      </w:r>
      <w:r>
        <w:rPr>
          <w:rFonts w:hint="eastAsia" w:ascii="微软雅黑" w:hAnsi="微软雅黑" w:eastAsia="微软雅黑" w:cs="微软雅黑"/>
        </w:rPr>
        <w:t>则</w:t>
      </w:r>
      <w:r>
        <w:rPr>
          <w:rFonts w:hint="eastAsia" w:ascii="微软雅黑" w:hAnsi="微软雅黑" w:eastAsia="微软雅黑" w:cs="微软雅黑"/>
        </w:rPr>
        <w:t>”现代“</w:t>
      </w:r>
      <w:r>
        <w:rPr>
          <w:rFonts w:hint="eastAsia" w:ascii="微软雅黑" w:hAnsi="微软雅黑" w:eastAsia="微软雅黑" w:cs="微软雅黑"/>
        </w:rPr>
        <w:t>品牌</w:t>
      </w:r>
      <w:r>
        <w:rPr>
          <w:rFonts w:hint="eastAsia" w:ascii="微软雅黑" w:hAnsi="微软雅黑" w:eastAsia="微软雅黑" w:cs="微软雅黑"/>
        </w:rPr>
        <w:t>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某个</w:t>
      </w:r>
      <w:r>
        <w:rPr>
          <w:rFonts w:hint="eastAsia" w:ascii="微软雅黑" w:hAnsi="微软雅黑" w:eastAsia="微软雅黑" w:cs="微软雅黑"/>
        </w:rPr>
        <w:t>厂商</w:t>
      </w:r>
      <w:r>
        <w:rPr>
          <w:rFonts w:hint="eastAsia" w:ascii="微软雅黑" w:hAnsi="微软雅黑" w:eastAsia="微软雅黑" w:cs="微软雅黑"/>
        </w:rPr>
        <w:t>车系在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金融网站内无金融产品时，</w:t>
      </w:r>
      <w:r>
        <w:rPr>
          <w:rFonts w:hint="eastAsia" w:ascii="微软雅黑" w:hAnsi="微软雅黑" w:eastAsia="微软雅黑" w:cs="微软雅黑"/>
        </w:rPr>
        <w:t>该厂商</w:t>
      </w:r>
      <w:r>
        <w:rPr>
          <w:rFonts w:hint="eastAsia" w:ascii="微软雅黑" w:hAnsi="微软雅黑" w:eastAsia="微软雅黑" w:cs="微软雅黑"/>
        </w:rPr>
        <w:t>车系变灰不可点击（例如：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金融网站内没有</w:t>
      </w:r>
      <w:r>
        <w:rPr>
          <w:rFonts w:hint="eastAsia" w:ascii="微软雅黑" w:hAnsi="微软雅黑" w:eastAsia="微软雅黑" w:cs="微软雅黑"/>
        </w:rPr>
        <w:t>符合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</w:rPr>
        <w:t>朗逸</w:t>
      </w:r>
      <w:r>
        <w:rPr>
          <w:rFonts w:hint="eastAsia" w:ascii="微软雅黑" w:hAnsi="微软雅黑" w:eastAsia="微软雅黑" w:cs="微软雅黑"/>
        </w:rPr>
        <w:t>“汽车的金融产品，</w:t>
      </w:r>
      <w:r>
        <w:rPr>
          <w:rFonts w:hint="eastAsia" w:ascii="微软雅黑" w:hAnsi="微软雅黑" w:eastAsia="微软雅黑" w:cs="微软雅黑"/>
        </w:rPr>
        <w:t>则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</w:rPr>
        <w:t>朗逸</w:t>
      </w:r>
      <w:r>
        <w:rPr>
          <w:rFonts w:hint="eastAsia" w:ascii="微软雅黑" w:hAnsi="微软雅黑" w:eastAsia="微软雅黑" w:cs="微软雅黑"/>
        </w:rPr>
        <w:t>“</w:t>
      </w:r>
      <w:r>
        <w:rPr>
          <w:rFonts w:hint="eastAsia" w:ascii="微软雅黑" w:hAnsi="微软雅黑" w:eastAsia="微软雅黑" w:cs="微软雅黑"/>
        </w:rPr>
        <w:t>车系</w:t>
      </w:r>
      <w:r>
        <w:rPr>
          <w:rFonts w:hint="eastAsia" w:ascii="微软雅黑" w:hAnsi="微软雅黑" w:eastAsia="微软雅黑" w:cs="微软雅黑"/>
        </w:rPr>
        <w:t>变灰不可点击）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顶部／</w:t>
      </w:r>
      <w:r>
        <w:rPr>
          <w:rFonts w:hint="eastAsia" w:ascii="微软雅黑" w:hAnsi="微软雅黑" w:eastAsia="微软雅黑" w:cs="微软雅黑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选品牌，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hint="eastAsia" w:ascii="微软雅黑" w:hAnsi="微软雅黑" w:eastAsia="微软雅黑" w:cs="微软雅黑"/>
          <w:sz w:val="21"/>
          <w:szCs w:val="21"/>
        </w:rPr>
        <w:t>金融产品列表页</w:t>
      </w:r>
    </w:p>
    <w:p>
      <w:pPr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用户</w:t>
      </w:r>
      <w:r>
        <w:rPr>
          <w:rFonts w:hint="eastAsia" w:ascii="微软雅黑" w:hAnsi="微软雅黑" w:eastAsia="微软雅黑" w:cs="微软雅黑"/>
          <w:color w:val="FF0000"/>
        </w:rPr>
        <w:t>进入金融产品列表页时，</w:t>
      </w:r>
      <w:r>
        <w:rPr>
          <w:rFonts w:hint="eastAsia" w:ascii="微软雅黑" w:hAnsi="微软雅黑" w:eastAsia="微软雅黑" w:cs="微软雅黑"/>
          <w:color w:val="FF0000"/>
        </w:rPr>
        <w:t>会</w:t>
      </w:r>
      <w:r>
        <w:rPr>
          <w:rFonts w:hint="eastAsia" w:ascii="微软雅黑" w:hAnsi="微软雅黑" w:eastAsia="微软雅黑" w:cs="微软雅黑"/>
          <w:color w:val="FF0000"/>
        </w:rPr>
        <w:t>出现三种情况：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列表</w:t>
      </w:r>
      <w:r>
        <w:rPr>
          <w:rFonts w:hint="eastAsia" w:ascii="微软雅黑" w:hAnsi="微软雅黑" w:eastAsia="微软雅黑" w:cs="微软雅黑"/>
          <w:color w:val="FF0000"/>
        </w:rPr>
        <w:t>有经销商报价</w:t>
      </w:r>
      <w:r>
        <w:rPr>
          <w:rFonts w:hint="eastAsia" w:ascii="微软雅黑" w:hAnsi="微软雅黑" w:eastAsia="微软雅黑" w:cs="微软雅黑"/>
          <w:color w:val="FF0000"/>
        </w:rPr>
        <w:t>和</w:t>
      </w:r>
      <w:r>
        <w:rPr>
          <w:rFonts w:hint="eastAsia" w:ascii="微软雅黑" w:hAnsi="微软雅黑" w:eastAsia="微软雅黑" w:cs="微软雅黑"/>
          <w:color w:val="FF0000"/>
        </w:rPr>
        <w:t>金融产品，</w:t>
      </w:r>
      <w:r>
        <w:rPr>
          <w:rFonts w:hint="eastAsia" w:ascii="微软雅黑" w:hAnsi="微软雅黑" w:eastAsia="微软雅黑" w:cs="微软雅黑"/>
          <w:color w:val="FF0000"/>
        </w:rPr>
        <w:t>跳转</w:t>
      </w:r>
      <w:r>
        <w:rPr>
          <w:rFonts w:hint="eastAsia" w:ascii="微软雅黑" w:hAnsi="微软雅黑" w:eastAsia="微软雅黑" w:cs="微软雅黑"/>
          <w:color w:val="FF0000"/>
        </w:rPr>
        <w:t>到</w:t>
      </w:r>
      <w:r>
        <w:rPr>
          <w:rFonts w:hint="eastAsia" w:ascii="微软雅黑" w:hAnsi="微软雅黑" w:eastAsia="微软雅黑" w:cs="微软雅黑"/>
          <w:color w:val="FF0000"/>
        </w:rPr>
        <w:t>页面</w:t>
      </w:r>
      <w:r>
        <w:rPr>
          <w:rFonts w:hint="eastAsia" w:ascii="微软雅黑" w:hAnsi="微软雅黑" w:eastAsia="微软雅黑" w:cs="微软雅黑"/>
          <w:color w:val="FF0000"/>
        </w:rPr>
        <w:t>（</w:t>
      </w:r>
      <w:r>
        <w:rPr>
          <w:rFonts w:hint="eastAsia" w:ascii="微软雅黑" w:hAnsi="微软雅黑" w:eastAsia="微软雅黑" w:cs="微软雅黑"/>
          <w:color w:val="FF0000"/>
        </w:rPr>
        <w:t>文档</w:t>
      </w:r>
      <w:r>
        <w:rPr>
          <w:rFonts w:hint="eastAsia" w:ascii="微软雅黑" w:hAnsi="微软雅黑" w:eastAsia="微软雅黑" w:cs="微软雅黑"/>
          <w:color w:val="FF0000"/>
        </w:rPr>
        <w:t>3.3）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列表</w:t>
      </w:r>
      <w:r>
        <w:rPr>
          <w:rFonts w:hint="eastAsia" w:ascii="微软雅黑" w:hAnsi="微软雅黑" w:eastAsia="微软雅黑" w:cs="微软雅黑"/>
          <w:color w:val="FF0000"/>
        </w:rPr>
        <w:t>有经销商报价</w:t>
      </w:r>
      <w:r>
        <w:rPr>
          <w:rFonts w:hint="eastAsia" w:ascii="微软雅黑" w:hAnsi="微软雅黑" w:eastAsia="微软雅黑" w:cs="微软雅黑"/>
          <w:color w:val="FF0000"/>
        </w:rPr>
        <w:t>但</w:t>
      </w:r>
      <w:r>
        <w:rPr>
          <w:rFonts w:hint="eastAsia" w:ascii="微软雅黑" w:hAnsi="微软雅黑" w:eastAsia="微软雅黑" w:cs="微软雅黑"/>
          <w:color w:val="FF0000"/>
        </w:rPr>
        <w:t>没有金融产品，</w:t>
      </w:r>
      <w:r>
        <w:rPr>
          <w:rFonts w:hint="eastAsia" w:ascii="微软雅黑" w:hAnsi="微软雅黑" w:eastAsia="微软雅黑" w:cs="微软雅黑"/>
          <w:color w:val="FF0000"/>
        </w:rPr>
        <w:t>跳转</w:t>
      </w:r>
      <w:r>
        <w:rPr>
          <w:rFonts w:hint="eastAsia" w:ascii="微软雅黑" w:hAnsi="微软雅黑" w:eastAsia="微软雅黑" w:cs="微软雅黑"/>
          <w:color w:val="FF0000"/>
        </w:rPr>
        <w:t>到</w:t>
      </w:r>
      <w:r>
        <w:rPr>
          <w:rFonts w:hint="eastAsia" w:ascii="微软雅黑" w:hAnsi="微软雅黑" w:eastAsia="微软雅黑" w:cs="微软雅黑"/>
          <w:color w:val="FF0000"/>
        </w:rPr>
        <w:t>页面</w:t>
      </w:r>
      <w:r>
        <w:rPr>
          <w:rFonts w:hint="eastAsia" w:ascii="微软雅黑" w:hAnsi="微软雅黑" w:eastAsia="微软雅黑" w:cs="微软雅黑"/>
          <w:color w:val="FF0000"/>
        </w:rPr>
        <w:t>（</w:t>
      </w:r>
      <w:r>
        <w:rPr>
          <w:rFonts w:hint="eastAsia" w:ascii="微软雅黑" w:hAnsi="微软雅黑" w:eastAsia="微软雅黑" w:cs="微软雅黑"/>
          <w:color w:val="FF0000"/>
        </w:rPr>
        <w:t>文档</w:t>
      </w:r>
      <w:r>
        <w:rPr>
          <w:rFonts w:hint="eastAsia" w:ascii="微软雅黑" w:hAnsi="微软雅黑" w:eastAsia="微软雅黑" w:cs="微软雅黑"/>
          <w:color w:val="FF0000"/>
        </w:rPr>
        <w:t>3.4）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（例如：</w:t>
      </w:r>
      <w:r>
        <w:rPr>
          <w:rFonts w:hint="eastAsia" w:ascii="微软雅黑" w:hAnsi="微软雅黑" w:eastAsia="微软雅黑" w:cs="微软雅黑"/>
          <w:color w:val="FF0000"/>
        </w:rPr>
        <w:t>用户</w:t>
      </w:r>
      <w:r>
        <w:rPr>
          <w:rFonts w:hint="eastAsia" w:ascii="微软雅黑" w:hAnsi="微软雅黑" w:eastAsia="微软雅黑" w:cs="微软雅黑"/>
          <w:color w:val="FF0000"/>
        </w:rPr>
        <w:t>在</w:t>
      </w:r>
      <w:r>
        <w:rPr>
          <w:rFonts w:hint="eastAsia" w:ascii="微软雅黑" w:hAnsi="微软雅黑" w:eastAsia="微软雅黑" w:cs="微软雅黑"/>
          <w:color w:val="FF0000"/>
        </w:rPr>
        <w:t>金融</w:t>
      </w:r>
      <w:r>
        <w:rPr>
          <w:rFonts w:hint="eastAsia" w:ascii="微软雅黑" w:hAnsi="微软雅黑" w:eastAsia="微软雅黑" w:cs="微软雅黑"/>
          <w:color w:val="FF0000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列表既</w:t>
      </w:r>
      <w:r>
        <w:rPr>
          <w:rFonts w:hint="eastAsia" w:ascii="微软雅黑" w:hAnsi="微软雅黑" w:eastAsia="微软雅黑" w:cs="微软雅黑"/>
          <w:color w:val="FF0000"/>
        </w:rPr>
        <w:t>无</w:t>
      </w:r>
      <w:r>
        <w:rPr>
          <w:rFonts w:hint="eastAsia" w:ascii="微软雅黑" w:hAnsi="微软雅黑" w:eastAsia="微软雅黑" w:cs="微软雅黑"/>
          <w:color w:val="FF0000"/>
        </w:rPr>
        <w:t>经销商报价，</w:t>
      </w:r>
      <w:r>
        <w:rPr>
          <w:rFonts w:hint="eastAsia" w:ascii="微软雅黑" w:hAnsi="微软雅黑" w:eastAsia="微软雅黑" w:cs="微软雅黑"/>
          <w:color w:val="FF0000"/>
        </w:rPr>
        <w:t>也</w:t>
      </w:r>
      <w:r>
        <w:rPr>
          <w:rFonts w:hint="eastAsia" w:ascii="微软雅黑" w:hAnsi="微软雅黑" w:eastAsia="微软雅黑" w:cs="微软雅黑"/>
          <w:color w:val="FF0000"/>
        </w:rPr>
        <w:t>无金融产品，</w:t>
      </w:r>
      <w:r>
        <w:rPr>
          <w:rFonts w:hint="eastAsia" w:ascii="微软雅黑" w:hAnsi="微软雅黑" w:eastAsia="微软雅黑" w:cs="微软雅黑"/>
          <w:color w:val="FF0000"/>
        </w:rPr>
        <w:t>跳转</w:t>
      </w:r>
      <w:r>
        <w:rPr>
          <w:rFonts w:hint="eastAsia" w:ascii="微软雅黑" w:hAnsi="微软雅黑" w:eastAsia="微软雅黑" w:cs="微软雅黑"/>
          <w:color w:val="FF0000"/>
        </w:rPr>
        <w:t>到</w:t>
      </w:r>
      <w:r>
        <w:rPr>
          <w:rFonts w:hint="eastAsia" w:ascii="微软雅黑" w:hAnsi="微软雅黑" w:eastAsia="微软雅黑" w:cs="微软雅黑"/>
          <w:color w:val="FF0000"/>
        </w:rPr>
        <w:t>页面</w:t>
      </w:r>
      <w:r>
        <w:rPr>
          <w:rFonts w:hint="eastAsia" w:ascii="微软雅黑" w:hAnsi="微软雅黑" w:eastAsia="微软雅黑" w:cs="微软雅黑"/>
          <w:color w:val="FF0000"/>
        </w:rPr>
        <w:t>（</w:t>
      </w:r>
      <w:r>
        <w:rPr>
          <w:rFonts w:hint="eastAsia" w:ascii="微软雅黑" w:hAnsi="微软雅黑" w:eastAsia="微软雅黑" w:cs="微软雅黑"/>
          <w:color w:val="FF0000"/>
        </w:rPr>
        <w:t>文档</w:t>
      </w:r>
      <w:r>
        <w:rPr>
          <w:rFonts w:hint="eastAsia" w:ascii="微软雅黑" w:hAnsi="微软雅黑" w:eastAsia="微软雅黑" w:cs="微软雅黑"/>
          <w:color w:val="FF0000"/>
        </w:rPr>
        <w:t>3.5）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  <w:color w:val="FF0000"/>
        </w:rPr>
        <w:t>（例如：</w:t>
      </w:r>
      <w:r>
        <w:rPr>
          <w:rFonts w:hint="eastAsia" w:ascii="微软雅黑" w:hAnsi="微软雅黑" w:eastAsia="微软雅黑" w:cs="微软雅黑"/>
          <w:color w:val="FF0000"/>
        </w:rPr>
        <w:t>用户</w:t>
      </w:r>
      <w:r>
        <w:rPr>
          <w:rFonts w:hint="eastAsia" w:ascii="微软雅黑" w:hAnsi="微软雅黑" w:eastAsia="微软雅黑" w:cs="微软雅黑"/>
          <w:color w:val="FF0000"/>
        </w:rPr>
        <w:t>在</w:t>
      </w:r>
      <w:r>
        <w:rPr>
          <w:rFonts w:hint="eastAsia" w:ascii="微软雅黑" w:hAnsi="微软雅黑" w:eastAsia="微软雅黑" w:cs="微软雅黑"/>
          <w:color w:val="FF0000"/>
        </w:rPr>
        <w:t>金融</w:t>
      </w:r>
      <w:r>
        <w:rPr>
          <w:rFonts w:hint="eastAsia" w:ascii="微软雅黑" w:hAnsi="微软雅黑" w:eastAsia="微软雅黑" w:cs="微软雅黑"/>
          <w:color w:val="FF0000"/>
        </w:rPr>
        <w:t>产品列表页切换城市时，切换到没有金融产品，</w:t>
      </w:r>
      <w:r>
        <w:rPr>
          <w:rFonts w:hint="eastAsia" w:ascii="微软雅黑" w:hAnsi="微软雅黑" w:eastAsia="微软雅黑" w:cs="微软雅黑"/>
          <w:color w:val="FF0000"/>
        </w:rPr>
        <w:t>也</w:t>
      </w:r>
      <w:r>
        <w:rPr>
          <w:rFonts w:hint="eastAsia" w:ascii="微软雅黑" w:hAnsi="微软雅黑" w:eastAsia="微软雅黑" w:cs="微软雅黑"/>
          <w:color w:val="FF0000"/>
        </w:rPr>
        <w:t>没有经销商报价的城市时，会出现此情况）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4" o:spid="_x0000_s1035" type="#_x0000_t75" style="height:225.55pt;width:12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"p=金融产品列表页"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http://192.168.120.91/wap081201/#p=金融产品列表页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</w:t>
      </w:r>
      <w:r>
        <w:rPr>
          <w:rFonts w:hint="eastAsia" w:ascii="微软雅黑" w:hAnsi="微软雅黑" w:eastAsia="微软雅黑" w:cs="微软雅黑"/>
          <w:szCs w:val="21"/>
        </w:rPr>
        <w:t>顶部／</w:t>
      </w:r>
      <w:r>
        <w:rPr>
          <w:rFonts w:hint="eastAsia" w:ascii="微软雅黑" w:hAnsi="微软雅黑" w:eastAsia="微软雅黑" w:cs="微软雅黑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"_更换城市"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点击跳转到更换城市页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车型信息</w:t>
      </w:r>
      <w:r>
        <w:rPr>
          <w:rFonts w:hint="eastAsia" w:ascii="微软雅黑" w:hAnsi="微软雅黑" w:eastAsia="微软雅黑" w:cs="微软雅黑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4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3" o:spid="_x0000_s1038" type="#_x0000_t75" style="height:84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选车系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侧边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"_经销商平均报价_1"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commentRangeStart w:id="4"/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  <w:commentRangeEnd w:id="4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4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当该城市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横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杠显示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9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项，下拉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当一个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车型下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贴息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标签变灰不可点击）</w:t>
            </w:r>
            <w:commentRangeEnd w:id="5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5"/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期限时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，该首付／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不可点击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例如：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贴息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项，点击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下拉展开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检索当前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比例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项；，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检索当前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12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金融</w:t>
      </w:r>
      <w:r>
        <w:rPr>
          <w:rFonts w:hint="eastAsia" w:ascii="微软雅黑" w:hAnsi="微软雅黑" w:eastAsia="微软雅黑" w:cs="微软雅黑"/>
          <w:szCs w:val="21"/>
        </w:rPr>
        <w:t>产品列表</w:t>
      </w:r>
    </w:p>
    <w:p>
      <w:pPr>
        <w:pStyle w:val="19"/>
        <w:numPr>
          <w:ilvl w:val="0"/>
          <w:numId w:val="16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列表</w:t>
      </w:r>
      <w:r>
        <w:rPr>
          <w:rFonts w:hint="eastAsia" w:ascii="微软雅黑" w:hAnsi="微软雅黑" w:eastAsia="微软雅黑" w:cs="微软雅黑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3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40" type="#_x0000_t75" style="height:220.45pt;width:147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机构logo、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点击展开</w:t>
            </w:r>
            <w:commentRangeStart w:id="6"/>
            <w:r>
              <w:rPr>
                <w:rFonts w:hint="eastAsia" w:ascii="微软雅黑" w:hAnsi="微软雅黑" w:eastAsia="微软雅黑" w:cs="微软雅黑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金融机构，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加载下一页</w:t>
            </w:r>
            <w:commentRangeEnd w:id="6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查看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金融机构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仅展示x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个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产品方案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且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展开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数量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小于等于5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列表</w:t>
      </w:r>
      <w:r>
        <w:rPr>
          <w:rFonts w:hint="eastAsia" w:ascii="微软雅黑" w:hAnsi="微软雅黑" w:eastAsia="微软雅黑" w:cs="微软雅黑"/>
          <w:szCs w:val="21"/>
        </w:rPr>
        <w:t>排序条件（一起开发，</w:t>
      </w:r>
      <w:r>
        <w:rPr>
          <w:rFonts w:hint="eastAsia" w:ascii="微软雅黑" w:hAnsi="微软雅黑" w:eastAsia="微软雅黑" w:cs="微软雅黑"/>
          <w:szCs w:val="21"/>
        </w:rPr>
        <w:t>但是</w:t>
      </w:r>
      <w:r>
        <w:rPr>
          <w:rFonts w:hint="eastAsia" w:ascii="微软雅黑" w:hAnsi="微软雅黑" w:eastAsia="微软雅黑" w:cs="微软雅黑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根据后台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手动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当后台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最早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序排列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其次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最后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则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不用参照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等额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本金、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尾款型三者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排序根据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1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首个金融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由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不参与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产品集、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其次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最后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则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排序根据月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金融机构中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首个金融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由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低到高升序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选</w:t>
      </w:r>
      <w:r>
        <w:rPr>
          <w:rFonts w:hint="eastAsia" w:ascii="微软雅黑" w:hAnsi="微软雅黑" w:eastAsia="微软雅黑" w:cs="微软雅黑"/>
        </w:rPr>
        <w:t>车型</w:t>
      </w:r>
      <w:r>
        <w:rPr>
          <w:rFonts w:hint="eastAsia" w:ascii="微软雅黑" w:hAnsi="微软雅黑" w:eastAsia="微软雅黑" w:cs="微软雅黑"/>
        </w:rPr>
        <w:t>侧边</w:t>
      </w:r>
      <w:r>
        <w:rPr>
          <w:rFonts w:hint="eastAsia" w:ascii="微软雅黑" w:hAnsi="微软雅黑" w:eastAsia="微软雅黑" w:cs="微软雅黑"/>
        </w:rPr>
        <w:t>栏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86" o:spid="_x0000_s1042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"p=车型"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p=车型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价格、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只显示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隐藏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bookmarkStart w:id="8" w:name="_按预算选车页"/>
      <w:bookmarkEnd w:id="8"/>
      <w:bookmarkStart w:id="9" w:name="_按预算选车页_1"/>
      <w:bookmarkEnd w:id="9"/>
      <w:r>
        <w:rPr>
          <w:rFonts w:hint="eastAsia" w:ascii="微软雅黑" w:hAnsi="微软雅黑" w:eastAsia="微软雅黑" w:cs="微软雅黑"/>
        </w:rPr>
        <w:t>金融产品列表</w:t>
      </w:r>
      <w:r>
        <w:rPr>
          <w:rFonts w:hint="eastAsia" w:ascii="微软雅黑" w:hAnsi="微软雅黑" w:eastAsia="微软雅黑" w:cs="微软雅黑"/>
        </w:rPr>
        <w:t>没有</w:t>
      </w:r>
      <w:r>
        <w:rPr>
          <w:rFonts w:hint="eastAsia" w:ascii="微软雅黑" w:hAnsi="微软雅黑" w:eastAsia="微软雅黑" w:cs="微软雅黑"/>
        </w:rPr>
        <w:t>金融产品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6" o:spid="_x0000_s1043" type="#_x0000_t75" style="height:328.8pt;width:160.1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跟汽车网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金融</w:t>
      </w:r>
      <w:r>
        <w:rPr>
          <w:rFonts w:hint="eastAsia" w:ascii="微软雅黑" w:hAnsi="微软雅黑" w:eastAsia="微软雅黑" w:cs="微软雅黑"/>
        </w:rPr>
        <w:t>产品列表</w:t>
      </w:r>
      <w:r>
        <w:rPr>
          <w:rFonts w:hint="eastAsia" w:ascii="微软雅黑" w:hAnsi="微软雅黑" w:eastAsia="微软雅黑" w:cs="微软雅黑"/>
        </w:rPr>
        <w:t>没有</w:t>
      </w:r>
      <w:r>
        <w:rPr>
          <w:rFonts w:hint="eastAsia" w:ascii="微软雅黑" w:hAnsi="微软雅黑" w:eastAsia="微软雅黑" w:cs="微软雅黑"/>
        </w:rPr>
        <w:t>金融产品，</w:t>
      </w:r>
      <w:r>
        <w:rPr>
          <w:rFonts w:hint="eastAsia" w:ascii="微软雅黑" w:hAnsi="微软雅黑" w:eastAsia="微软雅黑" w:cs="微软雅黑"/>
        </w:rPr>
        <w:t>也</w:t>
      </w:r>
      <w:r>
        <w:rPr>
          <w:rFonts w:hint="eastAsia" w:ascii="微软雅黑" w:hAnsi="微软雅黑" w:eastAsia="微软雅黑" w:cs="微软雅黑"/>
        </w:rPr>
        <w:t>没有经销商报价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7" o:spid="_x0000_s1044" type="#_x0000_t75" style="height:340.7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跟汽车网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按预算</w:t>
      </w:r>
      <w:r>
        <w:rPr>
          <w:rFonts w:hint="eastAsia" w:ascii="微软雅黑" w:hAnsi="微软雅黑" w:eastAsia="微软雅黑" w:cs="微软雅黑"/>
          <w:sz w:val="21"/>
          <w:szCs w:val="21"/>
        </w:rPr>
        <w:t>选车页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" o:spid="_x0000_s1045" type="#_x0000_t75" style="height:365.3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"p=按预算选车"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http://192.168.120.91/wap081201/#p=按预算选车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预算选车页（没有</w:t>
      </w:r>
      <w:r>
        <w:rPr>
          <w:rFonts w:hint="eastAsia" w:ascii="微软雅黑" w:hAnsi="微软雅黑" w:eastAsia="微软雅黑" w:cs="微软雅黑"/>
        </w:rPr>
        <w:t>车型</w:t>
      </w:r>
      <w:r>
        <w:rPr>
          <w:rFonts w:hint="eastAsia" w:ascii="微软雅黑" w:hAnsi="微软雅黑" w:eastAsia="微软雅黑" w:cs="微软雅黑"/>
        </w:rPr>
        <w:t>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" o:spid="_x0000_s1046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提示内容：</w:t>
      </w:r>
      <w:r>
        <w:rPr>
          <w:rFonts w:hint="eastAsia" w:ascii="微软雅黑" w:hAnsi="微软雅黑" w:eastAsia="微软雅黑" w:cs="微软雅黑"/>
        </w:rPr>
        <w:t>抱歉</w:t>
      </w:r>
      <w:r>
        <w:rPr>
          <w:rFonts w:hint="eastAsia" w:ascii="微软雅黑" w:hAnsi="微软雅黑" w:eastAsia="微软雅黑" w:cs="微软雅黑"/>
        </w:rPr>
        <w:t>，</w:t>
      </w:r>
      <w:r>
        <w:rPr>
          <w:rFonts w:hint="eastAsia" w:ascii="微软雅黑" w:hAnsi="微软雅黑" w:eastAsia="微软雅黑" w:cs="微软雅黑"/>
        </w:rPr>
        <w:t>暂时</w:t>
      </w:r>
      <w:r>
        <w:rPr>
          <w:rFonts w:hint="eastAsia" w:ascii="微软雅黑" w:hAnsi="微软雅黑" w:eastAsia="微软雅黑" w:cs="微软雅黑"/>
        </w:rPr>
        <w:t>没有符合您当前条件的金融</w:t>
      </w:r>
      <w:r>
        <w:rPr>
          <w:rFonts w:hint="eastAsia" w:ascii="微软雅黑" w:hAnsi="微软雅黑" w:eastAsia="微软雅黑" w:cs="微软雅黑"/>
        </w:rPr>
        <w:t>产品</w:t>
      </w:r>
      <w:r>
        <w:rPr>
          <w:rFonts w:hint="eastAsia" w:ascii="微软雅黑" w:hAnsi="微软雅黑" w:eastAsia="微软雅黑" w:cs="微软雅黑"/>
        </w:rPr>
        <w:t>。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预算选车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7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8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以下、1000－3000元、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3000-5000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（默认）、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5000-10000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、10000-20000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0-3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、4-7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、16-25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、26-35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、35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点击下拉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显示更多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级别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级别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微型车、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小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中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SUV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MPV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商用车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按PC端的数据出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</w:t>
      </w:r>
      <w:r>
        <w:rPr>
          <w:rFonts w:hint="eastAsia" w:ascii="微软雅黑" w:hAnsi="微软雅黑" w:eastAsia="微软雅黑" w:cs="微软雅黑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9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车系图片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75px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），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展开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款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在筛选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条件下，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数据库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或等于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10款时，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展示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剩下的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车系（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顶部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</w:t>
      </w:r>
      <w:r>
        <w:rPr>
          <w:rFonts w:hint="eastAsia" w:ascii="微软雅黑" w:hAnsi="微软雅黑" w:eastAsia="微软雅黑" w:cs="微软雅黑"/>
        </w:rP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列表仅检索等额本息的产品车型，不检索尾款型与等额本金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预算选车的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仅检索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汽车网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个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车系默认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出一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款车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出该系中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款车型出（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平均报价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相同时按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创建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预算选车页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该城市下、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按照贷款成本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按照月供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相同时按照金融产品的创建时间最早的显示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commentRangeStart w:id="7"/>
      <w:r>
        <w:rPr>
          <w:rFonts w:hint="eastAsia" w:ascii="微软雅黑" w:hAnsi="微软雅黑" w:eastAsia="微软雅黑" w:cs="微软雅黑"/>
        </w:rPr>
        <w:t>选品牌</w:t>
      </w:r>
      <w:r>
        <w:rPr>
          <w:rFonts w:hint="eastAsia" w:ascii="微软雅黑" w:hAnsi="微软雅黑" w:eastAsia="微软雅黑" w:cs="微软雅黑"/>
        </w:rPr>
        <w:t>页</w:t>
      </w:r>
      <w:commentRangeEnd w:id="7"/>
      <w:r>
        <w:rPr>
          <w:rStyle w:val="16"/>
          <w:rFonts w:hint="eastAsia" w:ascii="微软雅黑" w:hAnsi="微软雅黑" w:eastAsia="微软雅黑" w:cs="微软雅黑"/>
          <w:b w:val="0"/>
          <w:bCs w:val="0"/>
        </w:rPr>
        <w:commentReference w:id="7"/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"http://m.pcauto.com.cn/auto/brand.html"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http://m.pcauto.com.cn/auto/brand.html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3" o:spid="_x0000_s1050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"p=贴息促销"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http://192.168.120.91/wap081201/#p=贴息促销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</w:t>
      </w:r>
      <w:r>
        <w:rPr>
          <w:rFonts w:hint="eastAsia" w:ascii="微软雅黑" w:hAnsi="微软雅黑" w:eastAsia="微软雅黑" w:cs="微软雅黑"/>
          <w:szCs w:val="21"/>
        </w:rPr>
        <w:t>套用汽车网</w:t>
      </w:r>
      <w:r>
        <w:rPr>
          <w:rFonts w:hint="eastAsia" w:ascii="微软雅黑" w:hAnsi="微软雅黑" w:eastAsia="微软雅黑" w:cs="微软雅黑"/>
          <w:szCs w:val="21"/>
        </w:rPr>
        <w:t>的</w:t>
      </w:r>
      <w:r>
        <w:rPr>
          <w:rFonts w:hint="eastAsia" w:ascii="微软雅黑" w:hAnsi="微软雅黑" w:eastAsia="微软雅黑" w:cs="微软雅黑"/>
          <w:szCs w:val="21"/>
        </w:rPr>
        <w:t>选品牌页，</w:t>
      </w:r>
      <w:r>
        <w:rPr>
          <w:rFonts w:hint="eastAsia" w:ascii="微软雅黑" w:hAnsi="微软雅黑" w:eastAsia="微软雅黑" w:cs="微软雅黑"/>
          <w:szCs w:val="21"/>
        </w:rPr>
        <w:t>去除</w:t>
      </w:r>
      <w:r>
        <w:rPr>
          <w:rFonts w:hint="eastAsia" w:ascii="微软雅黑" w:hAnsi="微软雅黑" w:eastAsia="微软雅黑" w:cs="微软雅黑"/>
          <w:szCs w:val="21"/>
        </w:rPr>
        <w:t>条件选车按钮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按预选</w:t>
      </w:r>
      <w:r>
        <w:rPr>
          <w:rFonts w:hint="eastAsia" w:ascii="微软雅黑" w:hAnsi="微软雅黑" w:eastAsia="微软雅黑" w:cs="微软雅黑"/>
          <w:szCs w:val="21"/>
        </w:rPr>
        <w:t>选车的品牌是根据汽车网top200</w:t>
      </w:r>
      <w:r>
        <w:rPr>
          <w:rFonts w:hint="eastAsia" w:ascii="微软雅黑" w:hAnsi="微软雅黑" w:eastAsia="微软雅黑" w:cs="微软雅黑"/>
          <w:szCs w:val="21"/>
        </w:rPr>
        <w:t>的</w:t>
      </w:r>
      <w:r>
        <w:rPr>
          <w:rFonts w:hint="eastAsia" w:ascii="微软雅黑" w:hAnsi="微软雅黑" w:eastAsia="微软雅黑" w:cs="微软雅黑"/>
          <w:szCs w:val="21"/>
        </w:rPr>
        <w:t>品牌出的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没有</w:t>
      </w:r>
      <w:r>
        <w:rPr>
          <w:rFonts w:hint="eastAsia" w:ascii="微软雅黑" w:hAnsi="微软雅黑" w:eastAsia="微软雅黑" w:cs="微软雅黑"/>
          <w:szCs w:val="21"/>
        </w:rPr>
        <w:t>金融产品</w:t>
      </w:r>
      <w:r>
        <w:rPr>
          <w:rFonts w:hint="eastAsia" w:ascii="微软雅黑" w:hAnsi="微软雅黑" w:eastAsia="微软雅黑" w:cs="微软雅黑"/>
          <w:szCs w:val="21"/>
        </w:rPr>
        <w:t>的</w:t>
      </w:r>
      <w:r>
        <w:rPr>
          <w:rFonts w:hint="eastAsia" w:ascii="微软雅黑" w:hAnsi="微软雅黑" w:eastAsia="微软雅黑" w:cs="微软雅黑"/>
          <w:szCs w:val="21"/>
        </w:rPr>
        <w:t>品牌变灰</w:t>
      </w:r>
      <w:r>
        <w:rPr>
          <w:rFonts w:hint="eastAsia" w:ascii="微软雅黑" w:hAnsi="微软雅黑" w:eastAsia="微软雅黑" w:cs="微软雅黑"/>
          <w:szCs w:val="21"/>
        </w:rPr>
        <w:t>不可点击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详情页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9" o:spid="_x0000_s1051" type="#_x0000_t75" style="height:214.4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"p=金融产品详情页_等额本息_"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p=金融产品详情页_等额本息_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详情页、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563C1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2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车系</w:t>
      </w:r>
      <w:r>
        <w:rPr>
          <w:rFonts w:hint="eastAsia" w:ascii="微软雅黑" w:hAnsi="微软雅黑" w:eastAsia="微软雅黑" w:cs="微软雅黑"/>
          <w:sz w:val="21"/>
          <w:szCs w:val="21"/>
        </w:rPr>
        <w:t>／</w:t>
      </w:r>
      <w:r>
        <w:rPr>
          <w:rFonts w:hint="eastAsia" w:ascii="微软雅黑" w:hAnsi="微软雅黑" w:eastAsia="微软雅黑" w:cs="微软雅黑"/>
          <w:sz w:val="21"/>
          <w:szCs w:val="21"/>
        </w:rPr>
        <w:t>车型</w:t>
      </w:r>
      <w:r>
        <w:rPr>
          <w:rFonts w:hint="eastAsia" w:ascii="微软雅黑" w:hAnsi="微软雅黑" w:eastAsia="微软雅黑" w:cs="微软雅黑"/>
          <w:sz w:val="21"/>
          <w:szCs w:val="21"/>
        </w:rPr>
        <w:t>信息</w:t>
      </w:r>
      <w:r>
        <w:rPr>
          <w:rFonts w:hint="eastAsia" w:ascii="微软雅黑" w:hAnsi="微软雅黑" w:eastAsia="微软雅黑" w:cs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662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4" o:spid="_x0000_s1053" type="#_x0000_t75" style="height:142.35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车型图片：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尺寸：100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75px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机构名称、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commentRangeStart w:id="8"/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切换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文档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中3.2.6）</w:t>
            </w:r>
            <w:commentRangeEnd w:id="8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"_首付金额"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"_贷款金额_4"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更多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该金融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最低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当某款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60%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比例时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尾款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尾款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+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 w:cs="微软雅黑"/>
                <w:szCs w:val="21"/>
              </w:rPr>
              <w:t>首付和期限不会相互制约</w:t>
            </w:r>
            <w:commentRangeEnd w:id="9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9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下拉展示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更多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选项，该产品没有的期限选项不显示，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期和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24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时，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默认默认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等额本息、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等额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本金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期限选项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12期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尾款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期（默认）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、18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、24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、36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跳转至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个人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资质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页面；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</w:rP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详情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还款</w:t>
      </w:r>
      <w:r>
        <w:rPr>
          <w:rFonts w:hint="eastAsia" w:ascii="微软雅黑" w:hAnsi="微软雅黑" w:eastAsia="微软雅黑" w:cs="微软雅黑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0" o:spid="_x0000_s1054" type="#_x0000_t75" style="height:211.7pt;width:145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"http://192.168.120.91/wap081201/" \l "p=金融产品详情页_等额本息_"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http://192.168.120.91/wap081201/ - p=金融产品详情页_等额本息_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当前所选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栏目为当前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点击相应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标题滑动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列表中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颜色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6" o:spid="_x0000_s1055" type="#_x0000_t75" style="height:166.55pt;width:10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"http://192.168.120.91/wap081201/" \l "p=金融产品详情页_等额本金_"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http://192.168.120.91/wap081201/ - p=金融产品详情页_等额本金_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是静态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0" o:spid="_x0000_s1056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"http://192.168.120.91/wap081201/" \l "p=金融产品详情页_尾款型_"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http://192.168.120.91/wap081201/ - p=金融产品详情页_尾款型_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、尾款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、贷款成本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点击相应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标题滑动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至相应的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列表中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标签、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标签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颜色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加深；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申请</w:t>
      </w:r>
      <w:r>
        <w:rPr>
          <w:rFonts w:hint="eastAsia" w:ascii="微软雅黑" w:hAnsi="微软雅黑" w:eastAsia="微软雅黑" w:cs="微软雅黑"/>
          <w:szCs w:val="21"/>
        </w:rPr>
        <w:t>条件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57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8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详细介绍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59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图片宽度最大500，按原图片比例缩</w:t>
            </w:r>
            <w:commentRangeStart w:id="10"/>
            <w:r>
              <w:rPr>
                <w:rFonts w:hint="eastAsia" w:ascii="微软雅黑" w:hAnsi="微软雅黑" w:eastAsia="微软雅黑" w:cs="微软雅黑"/>
              </w:rPr>
              <w:t>放</w:t>
            </w:r>
            <w:commentRangeEnd w:id="10"/>
            <w:r>
              <w:rPr>
                <w:rStyle w:val="16"/>
                <w:rFonts w:hint="eastAsia" w:ascii="微软雅黑" w:hAnsi="微软雅黑" w:eastAsia="微软雅黑" w:cs="微软雅黑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60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 w:cs="微软雅黑"/>
          <w:sz w:val="21"/>
          <w:szCs w:val="21"/>
        </w:rPr>
        <w:t>提交</w:t>
      </w:r>
      <w:r>
        <w:rPr>
          <w:rFonts w:hint="eastAsia" w:ascii="微软雅黑" w:hAnsi="微软雅黑" w:eastAsia="微软雅黑" w:cs="微软雅黑"/>
          <w:sz w:val="21"/>
          <w:szCs w:val="21"/>
        </w:rPr>
        <w:t>个人资质页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61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2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"p=购车小秘_资质选择_年龄_"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p=购车小秘_资质选择_年龄_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我要贷款，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3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个人</w:t>
      </w:r>
      <w:r>
        <w:rPr>
          <w:rFonts w:hint="eastAsia" w:ascii="微软雅黑" w:hAnsi="微软雅黑" w:eastAsia="微软雅黑" w:cs="微软雅黑"/>
          <w:sz w:val="21"/>
          <w:szCs w:val="21"/>
        </w:rPr>
        <w:t>资质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交互</w:t>
      </w:r>
      <w:r>
        <w:rPr>
          <w:rFonts w:hint="eastAsia" w:ascii="微软雅黑" w:hAnsi="微软雅黑" w:eastAsia="微软雅黑" w:cs="微软雅黑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注：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验证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流程步骤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年龄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、学历、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婚姻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住房情况、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工作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情况、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税后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点击页面向上箭头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填写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需要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4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页面顶部用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一个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当前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流程</w:t>
      </w:r>
      <w:r>
        <w:rPr>
          <w:rFonts w:hint="eastAsia" w:ascii="微软雅黑" w:hAnsi="微软雅黑" w:eastAsia="微软雅黑" w:cs="微软雅黑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大专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硕士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博士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及以上、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本科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其他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未婚、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已婚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住房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住在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拥有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配偶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配偶名下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人士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企业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法人代表、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个体工商户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自由职业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复选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信用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已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还完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为无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其他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下一题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税后年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提交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确定金融</w:t>
      </w:r>
      <w:r>
        <w:rPr>
          <w:rFonts w:hint="eastAsia" w:ascii="微软雅黑" w:hAnsi="微软雅黑" w:eastAsia="微软雅黑" w:cs="微软雅黑"/>
          <w:sz w:val="21"/>
          <w:szCs w:val="21"/>
        </w:rPr>
        <w:t>方案（我要贷款）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9" o:spid="_x0000_s1065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1" o:spid="_x0000_s1066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金融方案</w:t>
      </w:r>
      <w:r>
        <w:rPr>
          <w:rFonts w:hint="eastAsia" w:ascii="微软雅黑" w:hAnsi="微软雅黑" w:eastAsia="微软雅黑" w:cs="微软雅黑"/>
          <w:sz w:val="21"/>
          <w:szCs w:val="21"/>
        </w:rPr>
        <w:t>推荐规则</w:t>
      </w:r>
    </w:p>
    <w:p>
      <w:pPr>
        <w:rPr>
          <w:rStyle w:val="15"/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Cs w:val="21"/>
        </w:rPr>
        <w:instrText xml:space="preserve">HYPERLINK  \l "_正常推荐规则"</w:instrText>
      </w:r>
      <w:r>
        <w:rPr>
          <w:rFonts w:hint="eastAsia" w:ascii="微软雅黑" w:hAnsi="微软雅黑" w:eastAsia="微软雅黑" w:cs="微软雅黑"/>
          <w:b/>
          <w:bCs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b/>
          <w:bCs/>
          <w:szCs w:val="21"/>
        </w:rPr>
        <w:t>详见</w:t>
      </w:r>
      <w:r>
        <w:rPr>
          <w:rStyle w:val="15"/>
          <w:rFonts w:hint="eastAsia" w:ascii="微软雅黑" w:hAnsi="微软雅黑" w:eastAsia="微软雅黑" w:cs="微软雅黑"/>
          <w:b/>
          <w:bCs/>
          <w:szCs w:val="21"/>
        </w:rPr>
        <w:t>计算</w:t>
      </w:r>
      <w:r>
        <w:rPr>
          <w:rStyle w:val="15"/>
          <w:rFonts w:hint="eastAsia" w:ascii="微软雅黑" w:hAnsi="微软雅黑" w:eastAsia="微软雅黑" w:cs="微软雅黑"/>
          <w:b/>
          <w:bCs/>
          <w:szCs w:val="21"/>
        </w:rPr>
        <w:t>公式</w:t>
      </w:r>
      <w:r>
        <w:rPr>
          <w:rStyle w:val="15"/>
          <w:rFonts w:hint="eastAsia" w:ascii="微软雅黑" w:hAnsi="微软雅黑" w:eastAsia="微软雅黑" w:cs="微软雅黑"/>
          <w:b/>
          <w:bCs/>
          <w:szCs w:val="21"/>
        </w:rPr>
        <w:t>栏目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我要贷款、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该</w:t>
      </w:r>
      <w:r>
        <w:rPr>
          <w:rFonts w:hint="eastAsia" w:ascii="微软雅黑" w:hAnsi="微软雅黑" w:eastAsia="微软雅黑" w:cs="微软雅黑"/>
          <w:sz w:val="21"/>
          <w:szCs w:val="21"/>
        </w:rPr>
        <w:t>机构有金融产品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7" o:spid="_x0000_s1067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1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匹配</w:t>
      </w:r>
      <w:r>
        <w:rPr>
          <w:rFonts w:hint="eastAsia" w:ascii="微软雅黑" w:hAnsi="微软雅黑" w:eastAsia="微软雅黑" w:cs="微软雅黑"/>
          <w:szCs w:val="21"/>
        </w:rPr>
        <w:t>结果</w:t>
      </w:r>
      <w:r>
        <w:rPr>
          <w:rFonts w:hint="eastAsia" w:ascii="微软雅黑" w:hAnsi="微软雅黑" w:eastAsia="微软雅黑" w:cs="微软雅黑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内容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可贷款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"_预计可贷款金额"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9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请选择时间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一个月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三个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六个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六个月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请选择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PC端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公式栏目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70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3" o:spid="_x0000_s1071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"p=资质与产品不符合推荐其他产品"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http://192.168.120.91/wap081201/#p=资质与产品不符合推荐其他产品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匹配结果</w:t>
      </w:r>
      <w:r>
        <w:rPr>
          <w:rFonts w:hint="eastAsia" w:ascii="微软雅黑" w:hAnsi="微软雅黑" w:eastAsia="微软雅黑" w:cs="微软雅黑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内容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暂时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直通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我们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可贷款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"_预计可贷款金额_1"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推荐</w:t>
      </w:r>
      <w:r>
        <w:rPr>
          <w:rFonts w:hint="eastAsia" w:ascii="微软雅黑" w:hAnsi="微软雅黑" w:eastAsia="微软雅黑" w:cs="微软雅黑"/>
          <w:szCs w:val="21"/>
        </w:rPr>
        <w:t>申请</w:t>
      </w:r>
      <w:r>
        <w:rPr>
          <w:rFonts w:hint="eastAsia" w:ascii="微软雅黑" w:hAnsi="微软雅黑" w:eastAsia="微软雅黑" w:cs="微软雅黑"/>
          <w:szCs w:val="21"/>
        </w:rPr>
        <w:t>金融产品</w:t>
      </w:r>
      <w:r>
        <w:rPr>
          <w:rFonts w:hint="eastAsia" w:ascii="微软雅黑" w:hAnsi="微软雅黑" w:eastAsia="微软雅黑" w:cs="微软雅黑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月供计算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"_月供_3"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"_总成本_3"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申请材料规则：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"_材料推送规则"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推荐金融机构规则：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"_正常推荐规则_1"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用户信息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</w:t>
      </w:r>
      <w:r>
        <w:rPr>
          <w:rFonts w:hint="eastAsia" w:ascii="微软雅黑" w:hAnsi="微软雅黑" w:eastAsia="微软雅黑" w:cs="微软雅黑"/>
          <w:szCs w:val="21"/>
        </w:rPr>
        <w:t>该金融有金融产品－</w:t>
      </w:r>
      <w:r>
        <w:rPr>
          <w:rFonts w:hint="eastAsia" w:ascii="微软雅黑" w:hAnsi="微软雅黑" w:eastAsia="微软雅黑" w:cs="微软雅黑"/>
          <w:szCs w:val="21"/>
        </w:rPr>
        <w:t>用户</w:t>
      </w:r>
      <w:r>
        <w:rPr>
          <w:rFonts w:hint="eastAsia" w:ascii="微软雅黑" w:hAnsi="微软雅黑" w:eastAsia="微软雅黑" w:cs="微软雅黑"/>
          <w:szCs w:val="21"/>
        </w:rPr>
        <w:t>信息栏目一样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</w:t>
      </w:r>
      <w:r>
        <w:rPr>
          <w:rFonts w:hint="eastAsia" w:ascii="微软雅黑" w:hAnsi="微软雅黑" w:eastAsia="微软雅黑" w:cs="微软雅黑"/>
          <w:szCs w:val="21"/>
        </w:rPr>
        <w:t>该金融有金融产品－</w:t>
      </w:r>
      <w:r>
        <w:rPr>
          <w:rFonts w:hint="eastAsia" w:ascii="微软雅黑" w:hAnsi="微软雅黑" w:eastAsia="微软雅黑" w:cs="微软雅黑"/>
          <w:szCs w:val="21"/>
        </w:rPr>
        <w:t>经销商</w:t>
      </w:r>
      <w:r>
        <w:rPr>
          <w:rFonts w:hint="eastAsia" w:ascii="微软雅黑" w:hAnsi="微软雅黑" w:eastAsia="微软雅黑" w:cs="微软雅黑"/>
          <w:szCs w:val="21"/>
        </w:rPr>
        <w:t>栏目一样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无金融产品（询价）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</w:t>
      </w:r>
      <w:r>
        <w:rPr>
          <w:rFonts w:hint="eastAsia" w:ascii="微软雅黑" w:hAnsi="微软雅黑" w:eastAsia="微软雅黑" w:cs="微软雅黑"/>
          <w:szCs w:val="21"/>
        </w:rPr>
        <w:t>选择车型及金融</w:t>
      </w:r>
      <w:r>
        <w:rPr>
          <w:rFonts w:hint="eastAsia" w:ascii="微软雅黑" w:hAnsi="微软雅黑" w:eastAsia="微软雅黑" w:cs="微软雅黑"/>
          <w:szCs w:val="21"/>
        </w:rPr>
        <w:t>产品</w:t>
      </w:r>
      <w:r>
        <w:rPr>
          <w:rFonts w:hint="eastAsia" w:ascii="微软雅黑" w:hAnsi="微软雅黑" w:eastAsia="微软雅黑" w:cs="微软雅黑"/>
          <w:szCs w:val="21"/>
        </w:rPr>
        <w:t>，</w:t>
      </w:r>
      <w:r>
        <w:rPr>
          <w:rFonts w:hint="eastAsia" w:ascii="微软雅黑" w:hAnsi="微软雅黑" w:eastAsia="微软雅黑" w:cs="微软雅黑"/>
          <w:szCs w:val="21"/>
        </w:rPr>
        <w:t>提交</w:t>
      </w:r>
      <w:r>
        <w:rPr>
          <w:rFonts w:hint="eastAsia" w:ascii="微软雅黑" w:hAnsi="微软雅黑" w:eastAsia="微软雅黑" w:cs="微软雅黑"/>
          <w:szCs w:val="21"/>
        </w:rPr>
        <w:t>个人资质，</w:t>
      </w:r>
      <w:r>
        <w:rPr>
          <w:rFonts w:hint="eastAsia" w:ascii="微软雅黑" w:hAnsi="微软雅黑" w:eastAsia="微软雅黑" w:cs="微软雅黑"/>
          <w:szCs w:val="21"/>
        </w:rPr>
        <w:t>个人</w:t>
      </w:r>
      <w:r>
        <w:rPr>
          <w:rFonts w:hint="eastAsia" w:ascii="微软雅黑" w:hAnsi="微软雅黑" w:eastAsia="微软雅黑" w:cs="微软雅黑"/>
          <w:szCs w:val="21"/>
        </w:rPr>
        <w:t>资质与该车型对应的金融</w:t>
      </w:r>
      <w:r>
        <w:rPr>
          <w:rFonts w:hint="eastAsia" w:ascii="微软雅黑" w:hAnsi="微软雅黑" w:eastAsia="微软雅黑" w:cs="微软雅黑"/>
          <w:szCs w:val="21"/>
        </w:rPr>
        <w:t>产品</w:t>
      </w:r>
      <w:r>
        <w:rPr>
          <w:rFonts w:hint="eastAsia" w:ascii="微软雅黑" w:hAnsi="微软雅黑" w:eastAsia="微软雅黑" w:cs="微软雅黑"/>
          <w:szCs w:val="21"/>
        </w:rPr>
        <w:t>不匹配且没有其他</w:t>
      </w:r>
      <w:r>
        <w:rPr>
          <w:rFonts w:hint="eastAsia" w:ascii="微软雅黑" w:hAnsi="微软雅黑" w:eastAsia="微软雅黑" w:cs="微软雅黑"/>
          <w:szCs w:val="21"/>
        </w:rPr>
        <w:t>产品推荐</w:t>
      </w:r>
      <w:r>
        <w:rPr>
          <w:rFonts w:hint="eastAsia" w:ascii="微软雅黑" w:hAnsi="微软雅黑" w:eastAsia="微软雅黑" w:cs="微软雅黑"/>
          <w:szCs w:val="21"/>
        </w:rPr>
        <w:t>，</w:t>
      </w:r>
      <w:r>
        <w:rPr>
          <w:rFonts w:hint="eastAsia" w:ascii="微软雅黑" w:hAnsi="微软雅黑" w:eastAsia="微软雅黑" w:cs="微软雅黑"/>
          <w:szCs w:val="21"/>
        </w:rPr>
        <w:t>引导</w:t>
      </w:r>
      <w:r>
        <w:rPr>
          <w:rFonts w:hint="eastAsia" w:ascii="微软雅黑" w:hAnsi="微软雅黑" w:eastAsia="微软雅黑" w:cs="微软雅黑"/>
          <w:szCs w:val="21"/>
        </w:rPr>
        <w:t>用户前去询价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72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"p=完全不符合"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http://192.168.120.91/wap081201/#p=完全不符合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匹配结果</w:t>
      </w:r>
      <w:r>
        <w:rPr>
          <w:rFonts w:hint="eastAsia" w:ascii="微软雅黑" w:hAnsi="微软雅黑" w:eastAsia="微软雅黑" w:cs="微软雅黑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内容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3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请选择时间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一个月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三个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六个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六个月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请选择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PC端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提交成功后跳转到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"_询价成功页"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询价成功页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调取</w:t>
      </w:r>
      <w:r>
        <w:rPr>
          <w:rFonts w:hint="eastAsia" w:ascii="微软雅黑" w:hAnsi="微软雅黑" w:eastAsia="微软雅黑" w:cs="微软雅黑"/>
        </w:rPr>
        <w:t>询价（</w:t>
      </w:r>
      <w:r>
        <w:rPr>
          <w:rFonts w:hint="eastAsia" w:ascii="微软雅黑" w:hAnsi="微软雅黑" w:eastAsia="微软雅黑" w:cs="微软雅黑"/>
        </w:rPr>
        <w:t>车商帮</w:t>
      </w:r>
      <w:r>
        <w:rPr>
          <w:rFonts w:hint="eastAsia" w:ascii="微软雅黑" w:hAnsi="微软雅黑" w:eastAsia="微软雅黑" w:cs="微软雅黑"/>
        </w:rPr>
        <w:t>）的经销商列表，</w:t>
      </w:r>
      <w:r>
        <w:rPr>
          <w:rFonts w:hint="eastAsia" w:ascii="微软雅黑" w:hAnsi="微软雅黑" w:eastAsia="微软雅黑" w:cs="微软雅黑"/>
        </w:rPr>
        <w:t>不是</w:t>
      </w:r>
      <w:r>
        <w:rPr>
          <w:rFonts w:hint="eastAsia" w:ascii="微软雅黑" w:hAnsi="微软雅黑" w:eastAsia="微软雅黑" w:cs="微软雅黑"/>
        </w:rPr>
        <w:t>调取汽车金融后台关联的经销商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这个是线上的接口，麻烦开发或QA，调开发或测试的地址就可以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rid：城市ID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sgid：车系ID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Cs w:val="21"/>
        </w:rPr>
        <w:t>type：报名类型 （0：询价，2：预约试驾，置换购车）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确定提交</w:t>
      </w:r>
      <w:r>
        <w:rPr>
          <w:rFonts w:hint="eastAsia" w:ascii="微软雅黑" w:hAnsi="微软雅黑" w:eastAsia="微软雅黑" w:cs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 w:cs="微软雅黑"/>
          <w:sz w:val="21"/>
          <w:szCs w:val="21"/>
        </w:rPr>
        <w:t>秘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提交个人资质</w:t>
      </w:r>
      <w:bookmarkStart w:id="12" w:name="_确定购车城市"/>
      <w:bookmarkEnd w:id="12"/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流程步骤同文档7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确定</w:t>
      </w:r>
      <w:r>
        <w:rPr>
          <w:rFonts w:hint="eastAsia" w:ascii="微软雅黑" w:hAnsi="微软雅黑" w:eastAsia="微软雅黑" w:cs="微软雅黑"/>
        </w:rPr>
        <w:t>购车城市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61" o:spid="_x0000_s1074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"p=确认车型和城市"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http://192.168.120.91/wap081201/#p=确认车型和城市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顶部／</w:t>
      </w:r>
      <w:r>
        <w:rPr>
          <w:rFonts w:hint="eastAsia" w:ascii="微软雅黑" w:hAnsi="微软雅黑" w:eastAsia="微软雅黑" w:cs="微软雅黑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5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</w:t>
            </w:r>
            <w:r>
              <w:rPr>
                <w:rFonts w:hint="eastAsia" w:ascii="微软雅黑" w:hAnsi="微软雅黑" w:eastAsia="微软雅黑" w:cs="微软雅黑"/>
              </w:rPr>
              <w:t>品牌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点击跳转至选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"_选品牌_4"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品牌页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确定城市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根据手</w:t>
            </w:r>
            <w:r>
              <w:rPr>
                <w:rFonts w:hint="eastAsia" w:ascii="微软雅黑" w:hAnsi="微软雅黑" w:eastAsia="微软雅黑" w:cs="微软雅黑"/>
              </w:rPr>
              <w:t>GPS定位</w:t>
            </w:r>
            <w:r>
              <w:rPr>
                <w:rFonts w:hint="eastAsia" w:ascii="微软雅黑" w:hAnsi="微软雅黑" w:eastAsia="微软雅黑" w:cs="微软雅黑"/>
              </w:rPr>
              <w:t>导出</w:t>
            </w:r>
            <w:r>
              <w:rPr>
                <w:rFonts w:hint="eastAsia" w:ascii="微软雅黑" w:hAnsi="微软雅黑" w:eastAsia="微软雅黑" w:cs="微软雅黑"/>
              </w:rPr>
              <w:t>用户的所在城市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</w:t>
            </w:r>
            <w:r>
              <w:rPr>
                <w:rFonts w:hint="eastAsia" w:ascii="微软雅黑" w:hAnsi="微软雅黑" w:eastAsia="微软雅黑" w:cs="微软雅黑"/>
              </w:rPr>
              <w:t>前往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"_更换城市_1"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更改城市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文档12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bookmarkStart w:id="13" w:name="_选品牌_3"/>
      <w:bookmarkEnd w:id="13"/>
      <w:bookmarkStart w:id="14" w:name="_选品牌_4"/>
      <w:bookmarkEnd w:id="14"/>
    </w:p>
    <w:p>
      <w:pPr>
        <w:pStyle w:val="3"/>
        <w:rPr>
          <w:rFonts w:hint="eastAsia" w:ascii="微软雅黑" w:hAnsi="微软雅黑" w:eastAsia="微软雅黑" w:cs="微软雅黑"/>
        </w:rPr>
      </w:pPr>
      <w:commentRangeStart w:id="11"/>
      <w:bookmarkStart w:id="15" w:name="_选车型"/>
      <w:bookmarkEnd w:id="15"/>
      <w:r>
        <w:rPr>
          <w:rFonts w:hint="eastAsia" w:ascii="微软雅黑" w:hAnsi="微软雅黑" w:eastAsia="微软雅黑" w:cs="微软雅黑"/>
        </w:rPr>
        <w:t>品</w:t>
      </w:r>
      <w:commentRangeEnd w:id="11"/>
      <w:r>
        <w:rPr>
          <w:rStyle w:val="16"/>
          <w:rFonts w:hint="eastAsia" w:ascii="微软雅黑" w:hAnsi="微软雅黑" w:eastAsia="微软雅黑" w:cs="微软雅黑"/>
          <w:b w:val="0"/>
          <w:bCs w:val="0"/>
        </w:rPr>
        <w:commentReference w:id="11"/>
      </w:r>
      <w:r>
        <w:rPr>
          <w:rFonts w:hint="eastAsia" w:ascii="微软雅黑" w:hAnsi="微软雅黑" w:eastAsia="微软雅黑" w:cs="微软雅黑"/>
        </w:rPr>
        <w:t>牌＋</w:t>
      </w:r>
      <w:r>
        <w:rPr>
          <w:rFonts w:hint="eastAsia" w:ascii="微软雅黑" w:hAnsi="微软雅黑" w:eastAsia="微软雅黑" w:cs="微软雅黑"/>
        </w:rPr>
        <w:t>厂商</w:t>
      </w:r>
      <w:r>
        <w:rPr>
          <w:rFonts w:hint="eastAsia" w:ascii="微软雅黑" w:hAnsi="微软雅黑" w:eastAsia="微软雅黑" w:cs="微软雅黑"/>
        </w:rPr>
        <w:t>车</w:t>
      </w:r>
      <w:r>
        <w:rPr>
          <w:rFonts w:hint="eastAsia" w:ascii="微软雅黑" w:hAnsi="微软雅黑" w:eastAsia="微软雅黑" w:cs="微软雅黑"/>
        </w:rPr>
        <w:t>系页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与文档</w:t>
      </w:r>
      <w:r>
        <w:rPr>
          <w:rFonts w:hint="eastAsia" w:ascii="微软雅黑" w:hAnsi="微软雅黑" w:eastAsia="微软雅黑" w:cs="微软雅黑"/>
        </w:rPr>
        <w:t>中3.1</w:t>
      </w: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一致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跳转不是到</w:t>
      </w:r>
      <w:r>
        <w:rPr>
          <w:rFonts w:hint="eastAsia" w:ascii="微软雅黑" w:hAnsi="微软雅黑" w:eastAsia="微软雅黑" w:cs="微软雅黑"/>
        </w:rPr>
        <w:t>金融</w:t>
      </w:r>
      <w:r>
        <w:rPr>
          <w:rFonts w:hint="eastAsia" w:ascii="微软雅黑" w:hAnsi="微软雅黑" w:eastAsia="微软雅黑" w:cs="微软雅黑"/>
        </w:rPr>
        <w:t>产品列表页，</w:t>
      </w:r>
      <w:r>
        <w:rPr>
          <w:rFonts w:hint="eastAsia" w:ascii="微软雅黑" w:hAnsi="微软雅黑" w:eastAsia="微软雅黑" w:cs="微软雅黑"/>
        </w:rPr>
        <w:t>是</w:t>
      </w:r>
      <w:r>
        <w:rPr>
          <w:rFonts w:hint="eastAsia" w:ascii="微软雅黑" w:hAnsi="微软雅黑" w:eastAsia="微软雅黑" w:cs="微软雅黑"/>
        </w:rPr>
        <w:t>跳转到</w:t>
      </w:r>
      <w:r>
        <w:rPr>
          <w:rFonts w:hint="eastAsia" w:ascii="微软雅黑" w:hAnsi="微软雅黑" w:eastAsia="微软雅黑" w:cs="微软雅黑"/>
        </w:rPr>
        <w:t>车型页</w:t>
      </w:r>
      <w:r>
        <w:rPr>
          <w:rFonts w:hint="eastAsia" w:ascii="微软雅黑" w:hAnsi="微软雅黑" w:eastAsia="微软雅黑" w:cs="微软雅黑"/>
        </w:rPr>
        <w:t>（文档8.4）</w:t>
      </w:r>
    </w:p>
    <w:p>
      <w:pPr>
        <w:pStyle w:val="3"/>
        <w:rPr>
          <w:rFonts w:hint="eastAsia" w:ascii="微软雅黑" w:hAnsi="微软雅黑" w:eastAsia="微软雅黑" w:cs="微软雅黑"/>
        </w:rPr>
      </w:pPr>
      <w:bookmarkStart w:id="16" w:name="_有金融产品"/>
      <w:bookmarkEnd w:id="16"/>
      <w:r>
        <w:rPr>
          <w:rFonts w:hint="eastAsia" w:ascii="微软雅黑" w:hAnsi="微软雅黑" w:eastAsia="微软雅黑" w:cs="微软雅黑"/>
        </w:rPr>
        <w:t>选车型页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"http://m.pcauto.com.cn/auto/select-model.html?sgid=3225&amp;title=购车优惠&amp;back_url=http://m.pcauto.com.cn/auto/market/dealer-c1-sg3225.html"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http://m.pcauto.com.cn/auto/select-model.html?sgid=3225&amp;title=购车优惠&amp;back_url=http://m.pcauto.com.cn/auto/market/dealer-c1-sg3225.html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commentRangeStart w:id="12"/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1" o:spid="_x0000_s1076" type="#_x0000_t75" style="height:235.45pt;width:156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2"/>
      <w:r>
        <w:rPr>
          <w:rStyle w:val="16"/>
          <w:rFonts w:hint="eastAsia" w:ascii="微软雅黑" w:hAnsi="微软雅黑" w:eastAsia="微软雅黑" w:cs="微软雅黑"/>
        </w:rPr>
        <w:commentReference w:id="12"/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"p=选择车型"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http://192.168.120.91/wap081201/#p=选择车型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</w:t>
      </w:r>
      <w:r>
        <w:rPr>
          <w:rFonts w:hint="eastAsia" w:ascii="微软雅黑" w:hAnsi="微软雅黑" w:eastAsia="微软雅黑" w:cs="微软雅黑"/>
        </w:rPr>
        <w:t>套用汽车网－</w:t>
      </w:r>
      <w:r>
        <w:rPr>
          <w:rFonts w:hint="eastAsia" w:ascii="微软雅黑" w:hAnsi="微软雅黑" w:eastAsia="微软雅黑" w:cs="微软雅黑"/>
        </w:rPr>
        <w:t>选</w:t>
      </w:r>
      <w:r>
        <w:rPr>
          <w:rFonts w:hint="eastAsia" w:ascii="微软雅黑" w:hAnsi="微软雅黑" w:eastAsia="微软雅黑" w:cs="微软雅黑"/>
        </w:rPr>
        <w:t>车型页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添加</w:t>
      </w:r>
      <w:r>
        <w:rPr>
          <w:rFonts w:hint="eastAsia" w:ascii="微软雅黑" w:hAnsi="微软雅黑" w:eastAsia="微软雅黑" w:cs="微软雅黑"/>
        </w:rPr>
        <w:t>官方价格</w:t>
      </w:r>
      <w:r>
        <w:rPr>
          <w:rFonts w:hint="eastAsia" w:ascii="微软雅黑" w:hAnsi="微软雅黑" w:eastAsia="微软雅黑" w:cs="微软雅黑"/>
        </w:rPr>
        <w:t>比奥钱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</w:t>
      </w:r>
      <w:r>
        <w:rPr>
          <w:rFonts w:hint="eastAsia" w:ascii="微软雅黑" w:hAnsi="微软雅黑" w:eastAsia="微软雅黑" w:cs="微软雅黑"/>
        </w:rPr>
        <w:t>车型跳转到确定金融产品－</w:t>
      </w:r>
      <w:r>
        <w:rPr>
          <w:rFonts w:hint="eastAsia" w:ascii="微软雅黑" w:hAnsi="微软雅黑" w:eastAsia="微软雅黑" w:cs="微软雅黑"/>
        </w:rPr>
        <w:t>购车</w:t>
      </w:r>
      <w:r>
        <w:rPr>
          <w:rFonts w:hint="eastAsia" w:ascii="微软雅黑" w:hAnsi="微软雅黑" w:eastAsia="微软雅黑" w:cs="微软雅黑"/>
        </w:rPr>
        <w:t>小</w:t>
      </w:r>
      <w:r>
        <w:rPr>
          <w:rFonts w:hint="eastAsia" w:ascii="微软雅黑" w:hAnsi="微软雅黑" w:eastAsia="微软雅黑" w:cs="微软雅黑"/>
        </w:rPr>
        <w:t>秘（文档8.5）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确定金融产品－</w:t>
      </w:r>
      <w:r>
        <w:rPr>
          <w:rFonts w:hint="eastAsia" w:ascii="微软雅黑" w:hAnsi="微软雅黑" w:eastAsia="微软雅黑" w:cs="微软雅黑"/>
        </w:rPr>
        <w:t>购车</w:t>
      </w:r>
      <w:r>
        <w:rPr>
          <w:rFonts w:hint="eastAsia" w:ascii="微软雅黑" w:hAnsi="微软雅黑" w:eastAsia="微软雅黑" w:cs="微软雅黑"/>
        </w:rPr>
        <w:t>小秘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有金融产品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0" o:spid="_x0000_s1077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1" o:spid="_x0000_s1078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2" o:spid="_x0000_s1079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"p=有金融产品推荐"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p=有金融产品推荐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计算</w:t>
      </w:r>
      <w:r>
        <w:rPr>
          <w:rFonts w:hint="eastAsia" w:ascii="微软雅黑" w:hAnsi="微软雅黑" w:eastAsia="微软雅黑" w:cs="微软雅黑"/>
        </w:rP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可贷款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"_预计可贷款金额_2"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判断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"_购车小秘规则"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推荐金融产品</w:t>
      </w:r>
      <w:r>
        <w:rPr>
          <w:rFonts w:hint="eastAsia" w:ascii="微软雅黑" w:hAnsi="微软雅黑" w:eastAsia="微软雅黑" w:cs="微软雅黑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月供计算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成本计算公式：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"_材料推送规则_1"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请选择时间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一个月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三个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六个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月之内、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六个月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请选择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勾选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"_经销商推荐规则"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无金融产品</w:t>
      </w:r>
      <w:r>
        <w:rPr>
          <w:rFonts w:hint="eastAsia" w:ascii="微软雅黑" w:hAnsi="微软雅黑" w:eastAsia="微软雅黑" w:cs="微软雅黑"/>
        </w:rPr>
        <w:t>页</w:t>
      </w:r>
      <w:r>
        <w:rPr>
          <w:rFonts w:hint="eastAsia" w:ascii="微软雅黑" w:hAnsi="微软雅黑" w:eastAsia="微软雅黑" w:cs="微软雅黑"/>
        </w:rPr>
        <w:t>（询价）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3" o:spid="_x0000_s1080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"p=没有金融产品推荐"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p=没有金融产品推荐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计算</w:t>
      </w:r>
      <w:r>
        <w:rPr>
          <w:rFonts w:hint="eastAsia" w:ascii="微软雅黑" w:hAnsi="微软雅黑" w:eastAsia="微软雅黑" w:cs="微软雅黑"/>
        </w:rP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判断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"_购车小秘规则_1"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用户信息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</w:t>
      </w:r>
      <w:r>
        <w:rPr>
          <w:rFonts w:hint="eastAsia" w:ascii="微软雅黑" w:hAnsi="微软雅黑" w:eastAsia="微软雅黑" w:cs="微软雅黑"/>
          <w:szCs w:val="21"/>
        </w:rPr>
        <w:t>有金融产品－</w:t>
      </w:r>
      <w:r>
        <w:rPr>
          <w:rFonts w:hint="eastAsia" w:ascii="微软雅黑" w:hAnsi="微软雅黑" w:eastAsia="微软雅黑" w:cs="微软雅黑"/>
          <w:szCs w:val="21"/>
        </w:rPr>
        <w:t>用户</w:t>
      </w:r>
      <w:r>
        <w:rPr>
          <w:rFonts w:hint="eastAsia" w:ascii="微软雅黑" w:hAnsi="微软雅黑" w:eastAsia="微软雅黑" w:cs="微软雅黑"/>
          <w:szCs w:val="21"/>
        </w:rPr>
        <w:t>信息栏目一样</w:t>
      </w:r>
    </w:p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经销商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调取</w:t>
      </w:r>
      <w:r>
        <w:rPr>
          <w:rFonts w:hint="eastAsia" w:ascii="微软雅黑" w:hAnsi="微软雅黑" w:eastAsia="微软雅黑" w:cs="微软雅黑"/>
        </w:rPr>
        <w:t>询价（</w:t>
      </w:r>
      <w:r>
        <w:rPr>
          <w:rFonts w:hint="eastAsia" w:ascii="微软雅黑" w:hAnsi="微软雅黑" w:eastAsia="微软雅黑" w:cs="微软雅黑"/>
        </w:rPr>
        <w:t>车商帮</w:t>
      </w:r>
      <w:r>
        <w:rPr>
          <w:rFonts w:hint="eastAsia" w:ascii="微软雅黑" w:hAnsi="微软雅黑" w:eastAsia="微软雅黑" w:cs="微软雅黑"/>
        </w:rPr>
        <w:t>）的经销商列表，</w:t>
      </w:r>
      <w:r>
        <w:rPr>
          <w:rFonts w:hint="eastAsia" w:ascii="微软雅黑" w:hAnsi="微软雅黑" w:eastAsia="微软雅黑" w:cs="微软雅黑"/>
        </w:rPr>
        <w:t>不是</w:t>
      </w:r>
      <w:r>
        <w:rPr>
          <w:rFonts w:hint="eastAsia" w:ascii="微软雅黑" w:hAnsi="微软雅黑" w:eastAsia="微软雅黑" w:cs="微软雅黑"/>
        </w:rPr>
        <w:t>调取汽车金融后台关联的经销商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这个是线上的接口，麻烦开发或QA，调开发或测试的地址就可以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rid：城市ID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sgid：车系ID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Cs w:val="21"/>
        </w:rPr>
        <w:t>type：报名类型 （0：询价，2：预约试驾，置换购车）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贴息促销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13"/>
      <w:r>
        <w:rPr>
          <w:rFonts w:hint="eastAsia" w:ascii="微软雅黑" w:hAnsi="微软雅黑" w:eastAsia="微软雅黑" w:cs="微软雅黑"/>
          <w:sz w:val="21"/>
          <w:szCs w:val="21"/>
        </w:rPr>
        <w:t>品牌＋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车系页</w:t>
      </w:r>
      <w:commentRangeEnd w:id="13"/>
      <w:r>
        <w:rPr>
          <w:rStyle w:val="16"/>
          <w:rFonts w:hint="eastAsia" w:ascii="微软雅黑" w:hAnsi="微软雅黑" w:eastAsia="微软雅黑" w:cs="微软雅黑"/>
          <w:b w:val="0"/>
          <w:bCs w:val="0"/>
        </w:rPr>
        <w:commentReference w:id="13"/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3" o:spid="_x0000_s1081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p=3_1、选车贷款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套用</w:t>
      </w:r>
      <w:r>
        <w:rPr>
          <w:rFonts w:hint="eastAsia" w:ascii="微软雅黑" w:hAnsi="微软雅黑" w:eastAsia="微软雅黑" w:cs="微软雅黑"/>
        </w:rPr>
        <w:t>汽车网－</w:t>
      </w:r>
      <w:r>
        <w:rPr>
          <w:rFonts w:hint="eastAsia" w:ascii="微软雅黑" w:hAnsi="微软雅黑" w:eastAsia="微软雅黑" w:cs="微软雅黑"/>
        </w:rPr>
        <w:t>选车</w:t>
      </w:r>
      <w:r>
        <w:rPr>
          <w:rFonts w:hint="eastAsia" w:ascii="微软雅黑" w:hAnsi="微软雅黑" w:eastAsia="微软雅黑" w:cs="微软雅黑"/>
        </w:rPr>
        <w:t>优惠－</w:t>
      </w:r>
      <w:r>
        <w:rPr>
          <w:rFonts w:hint="eastAsia" w:ascii="微软雅黑" w:hAnsi="微软雅黑" w:eastAsia="微软雅黑" w:cs="微软雅黑"/>
        </w:rPr>
        <w:t>选</w:t>
      </w:r>
      <w:r>
        <w:rPr>
          <w:rFonts w:hint="eastAsia" w:ascii="微软雅黑" w:hAnsi="微软雅黑" w:eastAsia="微软雅黑" w:cs="微软雅黑"/>
        </w:rPr>
        <w:t>车系页的样式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某个品牌在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金融网站内无</w:t>
      </w:r>
      <w:r>
        <w:rPr>
          <w:rFonts w:hint="eastAsia" w:ascii="微软雅黑" w:hAnsi="微软雅黑" w:eastAsia="微软雅黑" w:cs="微软雅黑"/>
          <w:color w:val="FF0000"/>
        </w:rPr>
        <w:t>贴息</w:t>
      </w:r>
      <w:r>
        <w:rPr>
          <w:rFonts w:hint="eastAsia" w:ascii="微软雅黑" w:hAnsi="微软雅黑" w:eastAsia="微软雅黑" w:cs="微软雅黑"/>
        </w:rPr>
        <w:t>金融产品时，</w:t>
      </w:r>
      <w:r>
        <w:rPr>
          <w:rFonts w:hint="eastAsia" w:ascii="微软雅黑" w:hAnsi="微软雅黑" w:eastAsia="微软雅黑" w:cs="微软雅黑"/>
        </w:rPr>
        <w:t>该</w:t>
      </w:r>
      <w:r>
        <w:rPr>
          <w:rFonts w:hint="eastAsia" w:ascii="微软雅黑" w:hAnsi="微软雅黑" w:eastAsia="微软雅黑" w:cs="微软雅黑"/>
        </w:rPr>
        <w:t>品牌变灰不可点击（例如：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金融网站内没有</w:t>
      </w:r>
      <w:r>
        <w:rPr>
          <w:rFonts w:hint="eastAsia" w:ascii="微软雅黑" w:hAnsi="微软雅黑" w:eastAsia="微软雅黑" w:cs="微软雅黑"/>
        </w:rPr>
        <w:t>符合</w:t>
      </w:r>
      <w:r>
        <w:rPr>
          <w:rFonts w:hint="eastAsia" w:ascii="微软雅黑" w:hAnsi="微软雅黑" w:eastAsia="微软雅黑" w:cs="微软雅黑"/>
        </w:rPr>
        <w:t>”现代“汽车的金融产品，</w:t>
      </w:r>
      <w:r>
        <w:rPr>
          <w:rFonts w:hint="eastAsia" w:ascii="微软雅黑" w:hAnsi="微软雅黑" w:eastAsia="微软雅黑" w:cs="微软雅黑"/>
        </w:rPr>
        <w:t>则</w:t>
      </w:r>
      <w:r>
        <w:rPr>
          <w:rFonts w:hint="eastAsia" w:ascii="微软雅黑" w:hAnsi="微软雅黑" w:eastAsia="微软雅黑" w:cs="微软雅黑"/>
        </w:rPr>
        <w:t>”现代“</w:t>
      </w:r>
      <w:r>
        <w:rPr>
          <w:rFonts w:hint="eastAsia" w:ascii="微软雅黑" w:hAnsi="微软雅黑" w:eastAsia="微软雅黑" w:cs="微软雅黑"/>
        </w:rPr>
        <w:t>品牌</w:t>
      </w:r>
      <w:r>
        <w:rPr>
          <w:rFonts w:hint="eastAsia" w:ascii="微软雅黑" w:hAnsi="微软雅黑" w:eastAsia="微软雅黑" w:cs="微软雅黑"/>
        </w:rPr>
        <w:t>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某个</w:t>
      </w:r>
      <w:r>
        <w:rPr>
          <w:rFonts w:hint="eastAsia" w:ascii="微软雅黑" w:hAnsi="微软雅黑" w:eastAsia="微软雅黑" w:cs="微软雅黑"/>
        </w:rPr>
        <w:t>厂商</w:t>
      </w:r>
      <w:r>
        <w:rPr>
          <w:rFonts w:hint="eastAsia" w:ascii="微软雅黑" w:hAnsi="微软雅黑" w:eastAsia="微软雅黑" w:cs="微软雅黑"/>
        </w:rPr>
        <w:t>车系在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金融网站内无</w:t>
      </w:r>
      <w:r>
        <w:rPr>
          <w:rFonts w:hint="eastAsia" w:ascii="微软雅黑" w:hAnsi="微软雅黑" w:eastAsia="微软雅黑" w:cs="微软雅黑"/>
          <w:color w:val="FF0000"/>
        </w:rPr>
        <w:t>贴息</w:t>
      </w:r>
      <w:r>
        <w:rPr>
          <w:rFonts w:hint="eastAsia" w:ascii="微软雅黑" w:hAnsi="微软雅黑" w:eastAsia="微软雅黑" w:cs="微软雅黑"/>
        </w:rPr>
        <w:t>金融产品时，</w:t>
      </w:r>
      <w:r>
        <w:rPr>
          <w:rFonts w:hint="eastAsia" w:ascii="微软雅黑" w:hAnsi="微软雅黑" w:eastAsia="微软雅黑" w:cs="微软雅黑"/>
        </w:rPr>
        <w:t>该厂商</w:t>
      </w:r>
      <w:r>
        <w:rPr>
          <w:rFonts w:hint="eastAsia" w:ascii="微软雅黑" w:hAnsi="微软雅黑" w:eastAsia="微软雅黑" w:cs="微软雅黑"/>
        </w:rPr>
        <w:t>车系变灰不可点击（例如：</w:t>
      </w:r>
      <w:r>
        <w:rPr>
          <w:rFonts w:hint="eastAsia" w:ascii="微软雅黑" w:hAnsi="微软雅黑" w:eastAsia="微软雅黑" w:cs="微软雅黑"/>
        </w:rPr>
        <w:t>汽车</w:t>
      </w:r>
      <w:r>
        <w:rPr>
          <w:rFonts w:hint="eastAsia" w:ascii="微软雅黑" w:hAnsi="微软雅黑" w:eastAsia="微软雅黑" w:cs="微软雅黑"/>
        </w:rPr>
        <w:t>金融网站内没有</w:t>
      </w:r>
      <w:r>
        <w:rPr>
          <w:rFonts w:hint="eastAsia" w:ascii="微软雅黑" w:hAnsi="微软雅黑" w:eastAsia="微软雅黑" w:cs="微软雅黑"/>
        </w:rPr>
        <w:t>符合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</w:rPr>
        <w:t>朗逸</w:t>
      </w:r>
      <w:r>
        <w:rPr>
          <w:rFonts w:hint="eastAsia" w:ascii="微软雅黑" w:hAnsi="微软雅黑" w:eastAsia="微软雅黑" w:cs="微软雅黑"/>
        </w:rPr>
        <w:t>“汽车的金融产品，</w:t>
      </w:r>
      <w:r>
        <w:rPr>
          <w:rFonts w:hint="eastAsia" w:ascii="微软雅黑" w:hAnsi="微软雅黑" w:eastAsia="微软雅黑" w:cs="微软雅黑"/>
        </w:rPr>
        <w:t>则</w:t>
      </w:r>
      <w:r>
        <w:rPr>
          <w:rFonts w:hint="eastAsia" w:ascii="微软雅黑" w:hAnsi="微软雅黑" w:eastAsia="微软雅黑" w:cs="微软雅黑"/>
        </w:rPr>
        <w:t>”</w:t>
      </w:r>
      <w:r>
        <w:rPr>
          <w:rFonts w:hint="eastAsia" w:ascii="微软雅黑" w:hAnsi="微软雅黑" w:eastAsia="微软雅黑" w:cs="微软雅黑"/>
        </w:rPr>
        <w:t>朗逸</w:t>
      </w:r>
      <w:r>
        <w:rPr>
          <w:rFonts w:hint="eastAsia" w:ascii="微软雅黑" w:hAnsi="微软雅黑" w:eastAsia="微软雅黑" w:cs="微软雅黑"/>
        </w:rPr>
        <w:t>“</w:t>
      </w:r>
      <w:r>
        <w:rPr>
          <w:rFonts w:hint="eastAsia" w:ascii="微软雅黑" w:hAnsi="微软雅黑" w:eastAsia="微软雅黑" w:cs="微软雅黑"/>
        </w:rPr>
        <w:t>车系</w:t>
      </w:r>
      <w:r>
        <w:rPr>
          <w:rFonts w:hint="eastAsia" w:ascii="微软雅黑" w:hAnsi="微软雅黑" w:eastAsia="微软雅黑" w:cs="微软雅黑"/>
        </w:rPr>
        <w:t>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</w:t>
      </w:r>
      <w:r>
        <w:rPr>
          <w:rFonts w:hint="eastAsia" w:ascii="微软雅黑" w:hAnsi="微软雅黑" w:eastAsia="微软雅黑" w:cs="微软雅黑"/>
        </w:rPr>
        <w:t>“车系名称”</w:t>
      </w:r>
      <w:r>
        <w:rPr>
          <w:rFonts w:hint="eastAsia" w:ascii="微软雅黑" w:hAnsi="微软雅黑" w:eastAsia="微软雅黑" w:cs="微软雅黑"/>
        </w:rPr>
        <w:t>标签</w:t>
      </w:r>
      <w:r>
        <w:rPr>
          <w:rFonts w:hint="eastAsia" w:ascii="微软雅黑" w:hAnsi="微软雅黑" w:eastAsia="微软雅黑" w:cs="微软雅黑"/>
        </w:rPr>
        <w:t>跳转到金融产品列表页－</w:t>
      </w:r>
      <w:r>
        <w:rPr>
          <w:rFonts w:hint="eastAsia" w:ascii="微软雅黑" w:hAnsi="微软雅黑" w:eastAsia="微软雅黑" w:cs="微软雅黑"/>
        </w:rPr>
        <w:t>默认</w:t>
      </w:r>
      <w:r>
        <w:rPr>
          <w:rFonts w:hint="eastAsia" w:ascii="微软雅黑" w:hAnsi="微软雅黑" w:eastAsia="微软雅黑" w:cs="微软雅黑"/>
        </w:rPr>
        <w:t>特点贴息（文档9.2）</w:t>
      </w:r>
    </w:p>
    <w:p>
      <w:pPr>
        <w:pStyle w:val="3"/>
        <w:rPr>
          <w:rFonts w:hint="eastAsia" w:ascii="微软雅黑" w:hAnsi="微软雅黑" w:eastAsia="微软雅黑" w:cs="微软雅黑"/>
        </w:rPr>
      </w:pPr>
      <w:bookmarkStart w:id="17" w:name="_厂商贴息车系页"/>
      <w:bookmarkEnd w:id="17"/>
      <w:bookmarkStart w:id="18" w:name="_贴息金融产品列表页"/>
      <w:bookmarkEnd w:id="18"/>
      <w:r>
        <w:rPr>
          <w:rFonts w:hint="eastAsia" w:ascii="微软雅黑" w:hAnsi="微软雅黑" w:eastAsia="微软雅黑" w:cs="微软雅黑"/>
        </w:rPr>
        <w:t>金融产品列表页－</w:t>
      </w:r>
      <w:r>
        <w:rPr>
          <w:rFonts w:hint="eastAsia" w:ascii="微软雅黑" w:hAnsi="微软雅黑" w:eastAsia="微软雅黑" w:cs="微软雅黑"/>
        </w:rPr>
        <w:t>默认</w:t>
      </w:r>
      <w:r>
        <w:rPr>
          <w:rFonts w:hint="eastAsia" w:ascii="微软雅黑" w:hAnsi="微软雅黑" w:eastAsia="微软雅黑" w:cs="微软雅黑"/>
        </w:rPr>
        <w:t>特点</w:t>
      </w:r>
      <w:r>
        <w:rPr>
          <w:rFonts w:hint="eastAsia" w:ascii="微软雅黑" w:hAnsi="微软雅黑" w:eastAsia="微软雅黑" w:cs="微软雅黑"/>
        </w:rPr>
        <w:t>贴息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默认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特点为贴息的金融产品列表页（文档3.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信息</w:t>
      </w:r>
      <w:r>
        <w:rPr>
          <w:rFonts w:hint="eastAsia" w:ascii="微软雅黑" w:hAnsi="微软雅黑" w:eastAsia="微软雅黑" w:cs="微软雅黑"/>
          <w:sz w:val="21"/>
          <w:szCs w:val="21"/>
        </w:rPr>
        <w:t>提交、</w:t>
      </w:r>
      <w:r>
        <w:rPr>
          <w:rFonts w:hint="eastAsia" w:ascii="微软雅黑" w:hAnsi="微软雅黑" w:eastAsia="微软雅黑" w:cs="微软雅黑"/>
          <w:sz w:val="21"/>
          <w:szCs w:val="21"/>
        </w:rPr>
        <w:t>申请</w:t>
      </w:r>
      <w:r>
        <w:rPr>
          <w:rFonts w:hint="eastAsia" w:ascii="微软雅黑" w:hAnsi="微软雅黑" w:eastAsia="微软雅黑" w:cs="微软雅黑"/>
          <w:sz w:val="21"/>
          <w:szCs w:val="21"/>
        </w:rPr>
        <w:t>成功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4" o:spid="_x0000_s1082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</w:t>
      </w:r>
      <w:commentRangeStart w:id="14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4" o:spid="_x0000_s1083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4"/>
      <w:r>
        <w:rPr>
          <w:rStyle w:val="16"/>
          <w:rFonts w:hint="eastAsia" w:ascii="微软雅黑" w:hAnsi="微软雅黑" w:eastAsia="微软雅黑" w:cs="微软雅黑"/>
        </w:rPr>
        <w:commentReference w:id="14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"p=成功页"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http://192.168.120.91/wap081201/#p=成功页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t>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申请成功、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4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尊敬的xxx，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恭喜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车贷网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微信服务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号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"_二维码图片"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点击右上角按钮，选择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查看官方账号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，或在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添加朋友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里搜索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太平洋汽车贷款平台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Cs w:val="21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 w:cs="微软雅黑"/>
          <w:sz w:val="21"/>
          <w:szCs w:val="21"/>
        </w:rPr>
        <w:t>我</w:t>
      </w:r>
      <w:r>
        <w:rPr>
          <w:rFonts w:hint="eastAsia" w:ascii="微软雅黑" w:hAnsi="微软雅黑" w:eastAsia="微软雅黑" w:cs="微软雅黑"/>
          <w:sz w:val="21"/>
          <w:szCs w:val="21"/>
        </w:rPr>
        <w:t>的订单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5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http://192.168.120.91/wap081201/#p=我的订单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19"/>
        <w:numPr>
          <w:ilvl w:val="0"/>
          <w:numId w:val="55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点击我的订单，先判断是否已经填写过手机号</w:t>
      </w:r>
      <w:r>
        <w:rPr>
          <w:rFonts w:hint="eastAsia" w:ascii="微软雅黑" w:hAnsi="微软雅黑" w:eastAsia="微软雅黑" w:cs="微软雅黑"/>
        </w:rPr>
        <w:t>(cookies</w:t>
      </w:r>
      <w:r>
        <w:rPr>
          <w:rFonts w:hint="eastAsia" w:ascii="微软雅黑" w:hAnsi="微软雅黑" w:eastAsia="微软雅黑" w:cs="微软雅黑"/>
        </w:rPr>
        <w:t>记录</w:t>
      </w:r>
      <w:r>
        <w:rPr>
          <w:rFonts w:hint="eastAsia" w:ascii="微软雅黑" w:hAnsi="微软雅黑" w:eastAsia="微软雅黑" w:cs="微软雅黑"/>
        </w:rPr>
        <w:t>)</w:t>
      </w:r>
      <w:r>
        <w:rPr>
          <w:rFonts w:hint="eastAsia" w:ascii="微软雅黑" w:hAnsi="微软雅黑" w:eastAsia="微软雅黑" w:cs="微软雅黑"/>
        </w:rPr>
        <w:t>，然后再判断这个手机号下是否有订单</w:t>
      </w:r>
      <w:r>
        <w:rPr>
          <w:rFonts w:hint="eastAsia" w:ascii="微软雅黑" w:hAnsi="微软雅黑" w:eastAsia="微软雅黑" w:cs="微软雅黑"/>
          <w:sz w:val="24"/>
        </w:rPr>
        <w:t>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若有</w:t>
      </w:r>
      <w:r>
        <w:rPr>
          <w:rFonts w:hint="eastAsia" w:ascii="微软雅黑" w:hAnsi="微软雅黑" w:eastAsia="微软雅黑" w:cs="微软雅黑"/>
        </w:rPr>
        <w:t>订单则去到我的订单页；</w:t>
      </w:r>
    </w:p>
    <w:p>
      <w:pPr>
        <w:pStyle w:val="19"/>
        <w:numPr>
          <w:ilvl w:val="0"/>
          <w:numId w:val="55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若</w:t>
      </w:r>
      <w:r>
        <w:rPr>
          <w:rFonts w:hint="eastAsia" w:ascii="微软雅黑" w:hAnsi="微软雅黑" w:eastAsia="微软雅黑" w:cs="微软雅黑"/>
        </w:rPr>
        <w:t>没有申请则进入手机验证＋</w:t>
      </w:r>
      <w:r>
        <w:rPr>
          <w:rFonts w:hint="eastAsia" w:ascii="微软雅黑" w:hAnsi="微软雅黑" w:eastAsia="微软雅黑" w:cs="微软雅黑"/>
        </w:rPr>
        <w:t>选车控件</w:t>
      </w:r>
      <w:r>
        <w:rPr>
          <w:rFonts w:hint="eastAsia" w:ascii="微软雅黑" w:hAnsi="微软雅黑" w:eastAsia="微软雅黑" w:cs="微软雅黑"/>
        </w:rPr>
        <w:t>页；</w:t>
      </w:r>
    </w:p>
    <w:p>
      <w:pPr>
        <w:pStyle w:val="19"/>
        <w:numPr>
          <w:ilvl w:val="0"/>
          <w:numId w:val="55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若</w:t>
      </w:r>
      <w:r>
        <w:rPr>
          <w:rFonts w:hint="eastAsia" w:ascii="微软雅黑" w:hAnsi="微软雅黑" w:eastAsia="微软雅黑" w:cs="微软雅黑"/>
        </w:rPr>
        <w:t>用户在手机验证＋</w:t>
      </w:r>
      <w:r>
        <w:rPr>
          <w:rFonts w:hint="eastAsia" w:ascii="微软雅黑" w:hAnsi="微软雅黑" w:eastAsia="微软雅黑" w:cs="微软雅黑"/>
        </w:rPr>
        <w:t>选车控件</w:t>
      </w:r>
      <w:r>
        <w:rPr>
          <w:rFonts w:hint="eastAsia" w:ascii="微软雅黑" w:hAnsi="微软雅黑" w:eastAsia="微软雅黑" w:cs="微软雅黑"/>
        </w:rPr>
        <w:t>页进行了手机验证，</w:t>
      </w:r>
      <w:r>
        <w:rPr>
          <w:rFonts w:hint="eastAsia" w:ascii="微软雅黑" w:hAnsi="微软雅黑" w:eastAsia="微软雅黑" w:cs="微软雅黑"/>
        </w:rPr>
        <w:t>若有</w:t>
      </w:r>
      <w:r>
        <w:rPr>
          <w:rFonts w:hint="eastAsia" w:ascii="微软雅黑" w:hAnsi="微软雅黑" w:eastAsia="微软雅黑" w:cs="微软雅黑"/>
        </w:rPr>
        <w:t>订单信息则进入我的订单页，</w:t>
      </w:r>
      <w:r>
        <w:rPr>
          <w:rFonts w:hint="eastAsia" w:ascii="微软雅黑" w:hAnsi="微软雅黑" w:eastAsia="微软雅黑" w:cs="微软雅黑"/>
        </w:rPr>
        <w:t>若</w:t>
      </w:r>
      <w:r>
        <w:rPr>
          <w:rFonts w:hint="eastAsia" w:ascii="微软雅黑" w:hAnsi="微软雅黑" w:eastAsia="微软雅黑" w:cs="微软雅黑"/>
        </w:rPr>
        <w:t>无订单则进入无订单页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t>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我的订单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 w:ascii="微软雅黑" w:hAnsi="微软雅黑" w:eastAsia="微软雅黑" w:cs="微软雅黑"/>
        </w:rPr>
        <w:t>验证页</w:t>
      </w:r>
      <w:r>
        <w:rPr>
          <w:rFonts w:hint="eastAsia" w:ascii="微软雅黑" w:hAnsi="微软雅黑" w:eastAsia="微软雅黑" w:cs="微软雅黑"/>
        </w:rPr>
        <w:t>＋选车控件页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69" o:spid="_x0000_s1086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"p=引导用户输入手机号码"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http://192.168.120.91/wap081201/#p=引导用户输入手机号码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验证手机＋</w:t>
      </w:r>
      <w:r>
        <w:rPr>
          <w:rFonts w:hint="eastAsia" w:ascii="微软雅黑" w:hAnsi="微软雅黑" w:eastAsia="微软雅黑" w:cs="微软雅黑"/>
        </w:rPr>
        <w:t>选车控件</w:t>
      </w:r>
      <w:r>
        <w:rPr>
          <w:rFonts w:hint="eastAsia" w:ascii="微软雅黑" w:hAnsi="微软雅黑" w:eastAsia="微软雅黑" w:cs="微软雅黑"/>
        </w:rPr>
        <w:t>页</w:t>
      </w:r>
    </w:p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</w:t>
      </w:r>
      <w:r>
        <w:rPr>
          <w:rFonts w:hint="eastAsia" w:ascii="微软雅黑" w:hAnsi="微软雅黑" w:eastAsia="微软雅黑" w:cs="微软雅黑"/>
          <w:sz w:val="18"/>
          <w:szCs w:val="18"/>
        </w:rPr>
        <w:t>顶部／</w:t>
      </w:r>
      <w:r>
        <w:rPr>
          <w:rFonts w:hint="eastAsia" w:ascii="微软雅黑" w:hAnsi="微软雅黑" w:eastAsia="微软雅黑" w:cs="微软雅黑"/>
          <w:sz w:val="18"/>
          <w:szCs w:val="18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</w:t>
      </w:r>
      <w:r>
        <w:rPr>
          <w:rFonts w:hint="eastAsia" w:ascii="微软雅黑" w:hAnsi="微软雅黑" w:eastAsia="微软雅黑" w:cs="微软雅黑"/>
          <w:sz w:val="18"/>
          <w:szCs w:val="18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手机</w:t>
            </w:r>
            <w:r>
              <w:rPr>
                <w:rFonts w:hint="eastAsia" w:ascii="微软雅黑" w:hAnsi="微软雅黑" w:eastAsia="微软雅黑" w:cs="微软雅黑"/>
              </w:rPr>
              <w:t>号码</w:t>
            </w:r>
            <w:r>
              <w:rPr>
                <w:rFonts w:hint="eastAsia" w:ascii="微软雅黑" w:hAnsi="微软雅黑" w:eastAsia="微软雅黑" w:cs="微软雅黑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t>与</w:t>
            </w:r>
            <w:r>
              <w:rPr>
                <w:rFonts w:hint="eastAsia" w:ascii="微软雅黑" w:hAnsi="微软雅黑" w:eastAsia="微软雅黑" w:cs="微软雅黑"/>
              </w:rPr>
              <w:t>pc</w:t>
            </w:r>
            <w:r>
              <w:rPr>
                <w:rFonts w:hint="eastAsia" w:ascii="微软雅黑" w:hAnsi="微软雅黑" w:eastAsia="微软雅黑" w:cs="微软雅黑"/>
              </w:rPr>
              <w:t>线上</w:t>
            </w:r>
            <w:r>
              <w:rPr>
                <w:rFonts w:hint="eastAsia" w:ascii="微软雅黑" w:hAnsi="微软雅黑" w:eastAsia="微软雅黑" w:cs="微软雅黑"/>
              </w:rPr>
              <w:t>一致</w:t>
            </w:r>
          </w:p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验证码</w:t>
            </w:r>
            <w:r>
              <w:rPr>
                <w:rFonts w:hint="eastAsia" w:ascii="微软雅黑" w:hAnsi="微软雅黑" w:eastAsia="微软雅黑" w:cs="微软雅黑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t>与</w:t>
            </w:r>
            <w:r>
              <w:rPr>
                <w:rFonts w:hint="eastAsia" w:ascii="微软雅黑" w:hAnsi="微软雅黑" w:eastAsia="微软雅黑" w:cs="微软雅黑"/>
              </w:rPr>
              <w:t>pc</w:t>
            </w:r>
            <w:r>
              <w:rPr>
                <w:rFonts w:hint="eastAsia" w:ascii="微软雅黑" w:hAnsi="微软雅黑" w:eastAsia="微软雅黑" w:cs="微软雅黑"/>
              </w:rPr>
              <w:t>线上</w:t>
            </w:r>
            <w:r>
              <w:rPr>
                <w:rFonts w:hint="eastAsia" w:ascii="微软雅黑" w:hAnsi="微软雅黑" w:eastAsia="微软雅黑" w:cs="微软雅黑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选择车系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</w:t>
            </w:r>
            <w:r>
              <w:rPr>
                <w:rFonts w:hint="eastAsia" w:ascii="微软雅黑" w:hAnsi="微软雅黑" w:eastAsia="微软雅黑" w:cs="微软雅黑"/>
              </w:rPr>
              <w:t>跳转</w:t>
            </w:r>
            <w:r>
              <w:rPr>
                <w:rFonts w:hint="eastAsia" w:ascii="微软雅黑" w:hAnsi="微软雅黑" w:eastAsia="微软雅黑" w:cs="微软雅黑"/>
              </w:rPr>
              <w:t>至按车型选产品－选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品牌页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已经</w:t>
            </w:r>
            <w:r>
              <w:rPr>
                <w:rFonts w:hint="eastAsia" w:ascii="微软雅黑" w:hAnsi="微软雅黑" w:eastAsia="微软雅黑" w:cs="微软雅黑"/>
              </w:rPr>
              <w:t>提交过订单的</w:t>
            </w:r>
            <w:r>
              <w:rPr>
                <w:rFonts w:hint="eastAsia" w:ascii="微软雅黑" w:hAnsi="微软雅黑" w:eastAsia="微软雅黑" w:cs="微软雅黑"/>
              </w:rPr>
              <w:t>手机号码</w:t>
            </w:r>
            <w:r>
              <w:rPr>
                <w:rFonts w:hint="eastAsia" w:ascii="微软雅黑" w:hAnsi="微软雅黑" w:eastAsia="微软雅黑" w:cs="微软雅黑"/>
              </w:rPr>
              <w:t>：</w:t>
            </w:r>
            <w:r>
              <w:rPr>
                <w:rFonts w:hint="eastAsia" w:ascii="微软雅黑" w:hAnsi="微软雅黑" w:eastAsia="微软雅黑" w:cs="微软雅黑"/>
              </w:rPr>
              <w:t>跳转</w:t>
            </w:r>
            <w:r>
              <w:rPr>
                <w:rFonts w:hint="eastAsia" w:ascii="微软雅黑" w:hAnsi="微软雅黑" w:eastAsia="微软雅黑" w:cs="微软雅黑"/>
              </w:rPr>
              <w:t>至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"_有订单状态下"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有</w:t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订单页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未</w:t>
            </w:r>
            <w:r>
              <w:rPr>
                <w:rFonts w:hint="eastAsia" w:ascii="微软雅黑" w:hAnsi="微软雅黑" w:eastAsia="微软雅黑" w:cs="微软雅黑"/>
              </w:rPr>
              <w:t>提交过订单的手机号码：</w:t>
            </w:r>
            <w:r>
              <w:rPr>
                <w:rFonts w:hint="eastAsia" w:ascii="微软雅黑" w:hAnsi="微软雅黑" w:eastAsia="微软雅黑" w:cs="微软雅黑"/>
              </w:rPr>
              <w:t>跳转</w:t>
            </w:r>
            <w:r>
              <w:rPr>
                <w:rFonts w:hint="eastAsia" w:ascii="微软雅黑" w:hAnsi="微软雅黑" w:eastAsia="微软雅黑" w:cs="微软雅黑"/>
              </w:rPr>
              <w:t>至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"_无订单状态下"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无</w:t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订单页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无订单页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1" o:spid="_x0000_s1087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</w:t>
      </w:r>
      <w:commentRangeStart w:id="15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8" o:spid="_x0000_s1088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5"/>
      <w:r>
        <w:rPr>
          <w:rStyle w:val="16"/>
          <w:rFonts w:hint="eastAsia" w:ascii="微软雅黑" w:hAnsi="微软雅黑" w:eastAsia="微软雅黑" w:cs="微软雅黑"/>
        </w:rPr>
        <w:commentReference w:id="15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"p=没有订单页面"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http://192.168.120.91/wap081201/#p=没有订单页面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车贷网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服务号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"_二维码图片_1"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点击右上角按钮，选择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查看官方账号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，或在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添加朋友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里搜索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太平洋汽车贷款平台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”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 w:cs="微软雅黑"/>
          <w:sz w:val="21"/>
          <w:szCs w:val="21"/>
        </w:rPr>
        <w:t>有</w:t>
      </w:r>
      <w:r>
        <w:rPr>
          <w:rFonts w:hint="eastAsia" w:ascii="微软雅黑" w:hAnsi="微软雅黑" w:eastAsia="微软雅黑" w:cs="微软雅黑"/>
          <w:sz w:val="21"/>
          <w:szCs w:val="21"/>
        </w:rPr>
        <w:t>订</w:t>
      </w:r>
      <w:r>
        <w:rPr>
          <w:rFonts w:hint="eastAsia" w:ascii="微软雅黑" w:hAnsi="微软雅黑" w:eastAsia="微软雅黑" w:cs="微软雅黑"/>
          <w:sz w:val="21"/>
          <w:szCs w:val="21"/>
        </w:rPr>
        <w:t>单</w:t>
      </w:r>
      <w:r>
        <w:rPr>
          <w:rFonts w:hint="eastAsia" w:ascii="微软雅黑" w:hAnsi="微软雅黑" w:eastAsia="微软雅黑" w:cs="微软雅黑"/>
          <w:sz w:val="21"/>
          <w:szCs w:val="21"/>
        </w:rPr>
        <w:t>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89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http://192.168.120.91/wap081201/#p=我的订单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申请订单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系统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的订单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－订单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数据来自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订单库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中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导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订单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用户购车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展开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此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收起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订单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logo、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产品名称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导出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订单库中的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办理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hint="eastAsia" w:ascii="微软雅黑" w:hAnsi="微软雅黑" w:eastAsia="微软雅黑" w:cs="微软雅黑"/>
          <w:sz w:val="21"/>
          <w:szCs w:val="21"/>
        </w:rPr>
        <w:t>更换城市页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http://m.pcauto.com.cn/auto/ask-sg2734.html#ad=4317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0" o:spid="_x0000_s1090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"p=选择地区"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http://192.168.120.91/wap081201/#p=选择地区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</w:t>
      </w: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t>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城市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切换</w:t>
      </w:r>
      <w:r>
        <w:rPr>
          <w:rFonts w:hint="eastAsia" w:ascii="微软雅黑" w:hAnsi="微软雅黑" w:eastAsia="微软雅黑" w:cs="微软雅黑"/>
          <w:sz w:val="21"/>
          <w:szCs w:val="21"/>
        </w:rPr>
        <w:t>城市</w:t>
      </w:r>
    </w:p>
    <w:p>
      <w:pPr>
        <w:rPr>
          <w:rFonts w:hint="eastAsia" w:ascii="微软雅黑" w:hAnsi="微软雅黑" w:eastAsia="微软雅黑" w:cs="微软雅黑"/>
          <w:b/>
          <w:bCs/>
          <w:szCs w:val="21"/>
        </w:rPr>
      </w:pPr>
      <w:r>
        <w:rPr>
          <w:rFonts w:hint="eastAsia" w:ascii="微软雅黑" w:hAnsi="微软雅黑" w:eastAsia="微软雅黑" w:cs="微软雅黑"/>
          <w:b/>
          <w:bCs/>
          <w:szCs w:val="21"/>
        </w:rPr>
        <w:t>与</w:t>
      </w:r>
      <w:r>
        <w:rPr>
          <w:rFonts w:hint="eastAsia" w:ascii="微软雅黑" w:hAnsi="微软雅黑" w:eastAsia="微软雅黑" w:cs="微软雅黑"/>
          <w:b/>
          <w:bCs/>
          <w:szCs w:val="21"/>
        </w:rPr>
        <w:t>汽车网线上页面一致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http://m.pcauto.com.cn/auto/ask-sg2734.html#ad=4317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城市定位</w:t>
      </w:r>
      <w:r>
        <w:rPr>
          <w:rFonts w:hint="eastAsia" w:ascii="微软雅黑" w:hAnsi="微软雅黑" w:eastAsia="微软雅黑" w:cs="微软雅黑"/>
        </w:rPr>
        <w:t>功能</w:t>
      </w:r>
    </w:p>
    <w:p>
      <w:pPr>
        <w:pStyle w:val="19"/>
        <w:numPr>
          <w:ilvl w:val="0"/>
          <w:numId w:val="6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用户首次</w:t>
      </w:r>
      <w:r>
        <w:rPr>
          <w:rFonts w:hint="eastAsia" w:ascii="微软雅黑" w:hAnsi="微软雅黑" w:eastAsia="微软雅黑" w:cs="微软雅黑"/>
        </w:rPr>
        <w:t>进入汽车</w:t>
      </w:r>
      <w:r>
        <w:rPr>
          <w:rFonts w:hint="eastAsia" w:ascii="微软雅黑" w:hAnsi="微软雅黑" w:eastAsia="微软雅黑" w:cs="微软雅黑"/>
        </w:rPr>
        <w:t>金融网</w:t>
      </w:r>
      <w:r>
        <w:rPr>
          <w:rFonts w:hint="eastAsia" w:ascii="微软雅黑" w:hAnsi="微软雅黑" w:eastAsia="微软雅黑" w:cs="微软雅黑"/>
        </w:rPr>
        <w:t>WAP</w:t>
      </w:r>
      <w:r>
        <w:rPr>
          <w:rFonts w:hint="eastAsia" w:ascii="微软雅黑" w:hAnsi="微软雅黑" w:eastAsia="微软雅黑" w:cs="微软雅黑"/>
        </w:rPr>
        <w:t>时，</w:t>
      </w:r>
      <w:r>
        <w:rPr>
          <w:rFonts w:hint="eastAsia" w:ascii="微软雅黑" w:hAnsi="微软雅黑" w:eastAsia="微软雅黑" w:cs="微软雅黑"/>
        </w:rPr>
        <w:t>系统</w:t>
      </w:r>
      <w:r>
        <w:rPr>
          <w:rFonts w:hint="eastAsia" w:ascii="微软雅黑" w:hAnsi="微软雅黑" w:eastAsia="微软雅黑" w:cs="微软雅黑"/>
        </w:rPr>
        <w:t>默认提示用户</w:t>
      </w:r>
      <w:r>
        <w:rPr>
          <w:rFonts w:hint="eastAsia" w:ascii="微软雅黑" w:hAnsi="微软雅黑" w:eastAsia="微软雅黑" w:cs="微软雅黑"/>
        </w:rPr>
        <w:t>是否</w:t>
      </w:r>
      <w:r>
        <w:rPr>
          <w:rFonts w:hint="eastAsia" w:ascii="微软雅黑" w:hAnsi="微软雅黑" w:eastAsia="微软雅黑" w:cs="微软雅黑"/>
        </w:rPr>
        <w:t>读取当前位置</w:t>
      </w:r>
    </w:p>
    <w:p>
      <w:pPr>
        <w:pStyle w:val="19"/>
        <w:numPr>
          <w:ilvl w:val="0"/>
          <w:numId w:val="6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从汽车网WAP站，进入到汽车</w:t>
      </w:r>
      <w:r>
        <w:rPr>
          <w:rFonts w:hint="eastAsia" w:ascii="微软雅黑" w:hAnsi="微软雅黑" w:eastAsia="微软雅黑" w:cs="微软雅黑"/>
        </w:rPr>
        <w:t>金融</w:t>
      </w:r>
      <w:r>
        <w:rPr>
          <w:rFonts w:hint="eastAsia" w:ascii="微软雅黑" w:hAnsi="微软雅黑" w:eastAsia="微软雅黑" w:cs="微软雅黑"/>
        </w:rPr>
        <w:t>WAP页面</w:t>
      </w:r>
      <w:r>
        <w:rPr>
          <w:rFonts w:hint="eastAsia" w:ascii="微软雅黑" w:hAnsi="微软雅黑" w:eastAsia="微软雅黑" w:cs="微软雅黑"/>
        </w:rPr>
        <w:t>时</w:t>
      </w:r>
      <w:r>
        <w:rPr>
          <w:rFonts w:hint="eastAsia" w:ascii="微软雅黑" w:hAnsi="微软雅黑" w:eastAsia="微软雅黑" w:cs="微软雅黑"/>
        </w:rPr>
        <w:t>，若是</w:t>
      </w:r>
      <w:r>
        <w:rPr>
          <w:rFonts w:hint="eastAsia" w:ascii="微软雅黑" w:hAnsi="微软雅黑" w:eastAsia="微软雅黑" w:cs="微软雅黑"/>
        </w:rPr>
        <w:t>有</w:t>
      </w:r>
      <w:r>
        <w:rPr>
          <w:rFonts w:hint="eastAsia" w:ascii="微软雅黑" w:hAnsi="微软雅黑" w:eastAsia="微软雅黑" w:cs="微软雅黑"/>
        </w:rPr>
        <w:t>地理位置信息，直接延用该</w:t>
      </w:r>
      <w:r>
        <w:rPr>
          <w:rFonts w:hint="eastAsia" w:ascii="微软雅黑" w:hAnsi="微软雅黑" w:eastAsia="微软雅黑" w:cs="微软雅黑"/>
        </w:rPr>
        <w:t>地址信息</w:t>
      </w:r>
    </w:p>
    <w:p>
      <w:pPr>
        <w:pStyle w:val="7"/>
        <w:numPr>
          <w:ilvl w:val="0"/>
          <w:numId w:val="6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由于未知原因暂时定位不到用户的地理位置信息，默认帮用选中</w:t>
      </w:r>
      <w:r>
        <w:rPr>
          <w:rFonts w:hint="eastAsia" w:ascii="微软雅黑" w:hAnsi="微软雅黑" w:eastAsia="微软雅黑" w:cs="微软雅黑"/>
        </w:rPr>
        <w:t>北京城市</w:t>
      </w:r>
    </w:p>
    <w:p>
      <w:pPr>
        <w:pStyle w:val="7"/>
        <w:numPr>
          <w:ilvl w:val="0"/>
          <w:numId w:val="6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页面之间跳转需要在url上传递用户位置信息，若发现链接没有带上rid，则尝试重新定位或者使用默认位置(北京)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6" w:name="_询价"/>
      <w:bookmarkEnd w:id="26"/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7" o:spid="_x0000_s1091" type="#_x0000_t75" style="height:172.2pt;width:10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"p=没有金融产品_询价页面_"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p=没有金融产品_询价页面_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页面顶部／</w:t>
      </w:r>
      <w:r>
        <w:rPr>
          <w:rFonts w:hint="eastAsia" w:ascii="微软雅黑" w:hAnsi="微软雅黑" w:eastAsia="微软雅黑" w:cs="微软雅黑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询低价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跟汽车网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没有产品询价页经销商露出规则，询价接口：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rid：城市ID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sgid：车系ID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询价</w:t>
      </w:r>
      <w:r>
        <w:rPr>
          <w:rFonts w:hint="eastAsia" w:ascii="微软雅黑" w:hAnsi="微软雅黑" w:eastAsia="微软雅黑" w:cs="微软雅黑"/>
          <w:szCs w:val="21"/>
        </w:rPr>
        <w:t>接口</w:t>
      </w:r>
      <w:r>
        <w:rPr>
          <w:rFonts w:hint="eastAsia" w:ascii="微软雅黑" w:hAnsi="微软雅黑" w:eastAsia="微软雅黑" w:cs="微软雅黑"/>
          <w:szCs w:val="21"/>
        </w:rPr>
        <w:t>：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"http://price.pcauto.com.cn/dealer/interface/order/recommend_dealer.jsp?rid=1&amp;sgid=3543&amp;type=0&amp;callback=list"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http://price.pcauto.com.cn/dealer/interface/order/recommend_dealer.jsp?rid=1&amp;sgid=3543&amp;type=0&amp;callback=list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  <w:r>
        <w:rPr>
          <w:rFonts w:hint="eastAsia" w:ascii="微软雅黑" w:hAnsi="微软雅黑" w:eastAsia="微软雅黑" w:cs="微软雅黑"/>
          <w:sz w:val="21"/>
          <w:szCs w:val="21"/>
        </w:rPr>
        <w:t>成功页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92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</w:t>
      </w:r>
      <w:commentRangeStart w:id="16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3" o:spid="_x0000_s1093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6"/>
      <w:r>
        <w:rPr>
          <w:rStyle w:val="16"/>
          <w:rFonts w:hint="eastAsia" w:ascii="微软雅黑" w:hAnsi="微软雅黑" w:eastAsia="微软雅黑" w:cs="微软雅黑"/>
        </w:rPr>
        <w:commentReference w:id="16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"p=询价成功页面"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http://192.168.120.91/wap081201/#p=询价成功页面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</w:t>
      </w:r>
      <w:r>
        <w:rPr>
          <w:rFonts w:hint="eastAsia" w:ascii="微软雅黑" w:hAnsi="微软雅黑" w:eastAsia="微软雅黑" w:cs="微软雅黑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询价成功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成功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将会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车贷网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服务号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"_二维码图片_2"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将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复制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点击右上角按钮，选择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查看官方账号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，或在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添加朋友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里搜索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太平洋汽车贷款平台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</w:rPr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rPr>
          <w:rFonts w:hint="eastAsia" w:ascii="微软雅黑" w:hAnsi="微软雅黑" w:eastAsia="微软雅黑" w:cs="微软雅黑"/>
        </w:rPr>
        <w:t>微信</w:t>
      </w:r>
    </w:p>
    <w:p>
      <w:pPr>
        <w:pStyle w:val="3"/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Cs w:val="24"/>
        </w:rPr>
        <w:t>用户</w:t>
      </w: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Cs w:val="24"/>
        </w:rPr>
        <w:t>完成申请（WAP＋</w:t>
      </w: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Cs w:val="24"/>
        </w:rPr>
        <w:t>PC</w:t>
      </w: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Cs w:val="24"/>
        </w:rPr>
        <w:t>），微信端扫码接收订单信息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WA</w:t>
      </w:r>
      <w:r>
        <w:rPr>
          <w:rFonts w:hint="eastAsia" w:ascii="微软雅黑" w:hAnsi="微软雅黑" w:eastAsia="微软雅黑" w:cs="微软雅黑"/>
        </w:rPr>
        <w:t>P站中关</w:t>
      </w:r>
      <w:r>
        <w:rPr>
          <w:rFonts w:hint="eastAsia" w:ascii="微软雅黑" w:hAnsi="微软雅黑" w:eastAsia="微软雅黑" w:cs="微软雅黑"/>
        </w:rPr>
        <w:t>注微信</w:t>
      </w:r>
      <w:r>
        <w:rPr>
          <w:rFonts w:hint="eastAsia" w:ascii="微软雅黑" w:hAnsi="微软雅黑" w:eastAsia="微软雅黑" w:cs="微软雅黑"/>
        </w:rP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二维码是否</w:t>
            </w:r>
            <w:r>
              <w:rPr>
                <w:rFonts w:hint="eastAsia" w:ascii="微软雅黑" w:hAnsi="微软雅黑" w:eastAsia="微软雅黑" w:cs="微软雅黑"/>
                <w:b/>
              </w:rPr>
              <w:t>添加</w:t>
            </w:r>
            <w:r>
              <w:rPr>
                <w:rFonts w:hint="eastAsia" w:ascii="微软雅黑" w:hAnsi="微软雅黑" w:eastAsia="微软雅黑" w:cs="微软雅黑"/>
                <w:b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信息提交、</w:t>
            </w:r>
            <w:r>
              <w:rPr>
                <w:rFonts w:hint="eastAsia" w:ascii="微软雅黑" w:hAnsi="微软雅黑" w:eastAsia="微软雅黑" w:cs="微软雅黑"/>
              </w:rPr>
              <w:t>申请</w:t>
            </w:r>
            <w:r>
              <w:rPr>
                <w:rFonts w:hint="eastAsia" w:ascii="微软雅黑" w:hAnsi="微软雅黑" w:eastAsia="微软雅黑" w:cs="微软雅黑"/>
              </w:rPr>
              <w:t>成功页（文档10）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询价-</w:t>
            </w:r>
            <w:r>
              <w:rPr>
                <w:rFonts w:hint="eastAsia" w:ascii="微软雅黑" w:hAnsi="微软雅黑" w:eastAsia="微软雅黑" w:cs="微软雅黑"/>
              </w:rPr>
              <w:t>询价</w:t>
            </w:r>
            <w:r>
              <w:rPr>
                <w:rFonts w:hint="eastAsia" w:ascii="微软雅黑" w:hAnsi="微软雅黑" w:eastAsia="微软雅黑" w:cs="微软雅黑"/>
              </w:rPr>
              <w:t>成功页（文档13.2）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我</w:t>
            </w:r>
            <w:r>
              <w:rPr>
                <w:rFonts w:hint="eastAsia" w:ascii="微软雅黑" w:hAnsi="微软雅黑" w:eastAsia="微软雅黑" w:cs="微软雅黑"/>
              </w:rPr>
              <w:t>的</w:t>
            </w:r>
            <w:r>
              <w:rPr>
                <w:rFonts w:hint="eastAsia" w:ascii="微软雅黑" w:hAnsi="微软雅黑" w:eastAsia="微软雅黑" w:cs="微软雅黑"/>
              </w:rPr>
              <w:t>订单－</w:t>
            </w:r>
            <w:r>
              <w:rPr>
                <w:rFonts w:hint="eastAsia" w:ascii="微软雅黑" w:hAnsi="微软雅黑" w:eastAsia="微软雅黑" w:cs="微软雅黑"/>
              </w:rPr>
              <w:t>无</w:t>
            </w:r>
            <w:r>
              <w:rPr>
                <w:rFonts w:hint="eastAsia" w:ascii="微软雅黑" w:hAnsi="微软雅黑" w:eastAsia="微软雅黑" w:cs="微软雅黑"/>
              </w:rPr>
              <w:t>订单页（文档11.2.2）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否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</w:t>
      </w:r>
      <w:r>
        <w:rPr>
          <w:rFonts w:hint="eastAsia" w:ascii="微软雅黑" w:hAnsi="微软雅黑" w:eastAsia="微软雅黑" w:cs="微软雅黑"/>
        </w:rPr>
        <w:t>菜单栏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94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一级</w:t>
            </w:r>
            <w:r>
              <w:rPr>
                <w:rFonts w:hint="eastAsia" w:ascii="微软雅黑" w:hAnsi="微软雅黑" w:eastAsia="微软雅黑" w:cs="微软雅黑"/>
                <w:b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我要贷款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按车型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跳转到按车</w:t>
            </w:r>
            <w:r>
              <w:rPr>
                <w:rFonts w:hint="eastAsia" w:ascii="微软雅黑" w:hAnsi="微软雅黑" w:eastAsia="微软雅黑" w:cs="微软雅黑"/>
              </w:rPr>
              <w:t>型</w:t>
            </w:r>
            <w:r>
              <w:rPr>
                <w:rFonts w:hint="eastAsia" w:ascii="微软雅黑" w:hAnsi="微软雅黑" w:eastAsia="微软雅黑" w:cs="微软雅黑"/>
              </w:rPr>
              <w:t>选产品－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"_选品牌页_1"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按预算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"_按预算选车页_1"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跳转到按预算选车页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车贷小</w:t>
            </w:r>
            <w:r>
              <w:rPr>
                <w:rFonts w:hint="eastAsia" w:ascii="微软雅黑" w:hAnsi="微软雅黑" w:eastAsia="微软雅黑" w:cs="微软雅黑"/>
              </w:rPr>
              <w:t>秘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"_提交个人资质页_1"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跳转到提交个人资质页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我的订单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"_我的订单"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我的订单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贷款资讯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"_贷款资讯"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贷款资讯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关于我们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"_关于我们"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关于我们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微信openID（</w:t>
      </w:r>
      <w:r>
        <w:rPr>
          <w:rFonts w:hint="eastAsia" w:ascii="微软雅黑" w:hAnsi="微软雅黑" w:eastAsia="微软雅黑" w:cs="微软雅黑"/>
        </w:rPr>
        <w:t>一期</w:t>
      </w:r>
      <w:r>
        <w:rPr>
          <w:rFonts w:hint="eastAsia" w:ascii="微软雅黑" w:hAnsi="微软雅黑" w:eastAsia="微软雅黑" w:cs="微软雅黑"/>
        </w:rPr>
        <w:t>制作，pc</w:t>
      </w:r>
      <w:r>
        <w:rPr>
          <w:rFonts w:hint="eastAsia" w:ascii="微软雅黑" w:hAnsi="微软雅黑" w:eastAsia="微软雅黑" w:cs="微软雅黑"/>
        </w:rPr>
        <w:t>制作</w:t>
      </w:r>
      <w:r>
        <w:rPr>
          <w:rFonts w:hint="eastAsia" w:ascii="微软雅黑" w:hAnsi="微软雅黑" w:eastAsia="微软雅黑" w:cs="微软雅黑"/>
        </w:rPr>
        <w:t>的</w:t>
      </w:r>
      <w:r>
        <w:rPr>
          <w:rFonts w:hint="eastAsia" w:ascii="微软雅黑" w:hAnsi="微软雅黑" w:eastAsia="微软雅黑" w:cs="微软雅黑"/>
        </w:rPr>
        <w:t>同事</w:t>
      </w:r>
      <w:r>
        <w:rPr>
          <w:rFonts w:hint="eastAsia" w:ascii="微软雅黑" w:hAnsi="微软雅黑" w:eastAsia="微软雅黑" w:cs="微软雅黑"/>
        </w:rPr>
        <w:t>会在九月10</w:t>
      </w:r>
      <w:r>
        <w:rPr>
          <w:rFonts w:hint="eastAsia" w:ascii="微软雅黑" w:hAnsi="微软雅黑" w:eastAsia="微软雅黑" w:cs="微软雅黑"/>
        </w:rPr>
        <w:t>号</w:t>
      </w:r>
      <w:r>
        <w:rPr>
          <w:rFonts w:hint="eastAsia" w:ascii="微软雅黑" w:hAnsi="微软雅黑" w:eastAsia="微软雅黑" w:cs="微软雅黑"/>
        </w:rPr>
        <w:t>前</w:t>
      </w:r>
      <w:r>
        <w:rPr>
          <w:rFonts w:hint="eastAsia" w:ascii="微软雅黑" w:hAnsi="微软雅黑" w:eastAsia="微软雅黑" w:cs="微软雅黑"/>
        </w:rPr>
        <w:t>协调</w:t>
      </w:r>
      <w:r>
        <w:rPr>
          <w:rFonts w:hint="eastAsia" w:ascii="微软雅黑" w:hAnsi="微软雅黑" w:eastAsia="微软雅黑" w:cs="微软雅黑"/>
        </w:rPr>
        <w:t>完成这个功能）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1" o:spid="_x0000_s1095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Cs w:val="24"/>
        </w:rPr>
        <w:t>用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Cs w:val="24"/>
        </w:rPr>
        <w:t>户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4"/>
          <w:szCs w:val="24"/>
        </w:rPr>
        <w:t>完成申请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Cs w:val="24"/>
        </w:rPr>
        <w:t>（WAP＋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Cs w:val="24"/>
        </w:rPr>
        <w:t>PC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Cs w:val="24"/>
        </w:rPr>
        <w:t>）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4"/>
          <w:szCs w:val="24"/>
        </w:rPr>
        <w:t>，微信端扫码接收订单信息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"http://trac.pc.com.cn/mobile/pototype/pcauto-finance/weixin/pre4/" \l "p=2_1扫码关注微信号接收订单信息"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http://trac.pc.com.cn/mobile/pototype/pcauto-finance/weixin/pre4/ - p=2_1扫码关注微信号接收订单信息</w:t>
      </w:r>
      <w:r>
        <w:rPr>
          <w:rFonts w:hint="eastAsia" w:ascii="微软雅黑" w:hAnsi="微软雅黑" w:eastAsia="微软雅黑" w:cs="微软雅黑"/>
        </w:rP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</w:t>
            </w:r>
            <w:r>
              <w:rPr>
                <w:rFonts w:hint="eastAsia" w:ascii="微软雅黑" w:hAnsi="微软雅黑" w:eastAsia="微软雅黑" w:cs="微软雅黑"/>
              </w:rPr>
              <w:t>端</w:t>
            </w:r>
            <w:r>
              <w:rPr>
                <w:rFonts w:hint="eastAsia" w:ascii="微软雅黑" w:hAnsi="微软雅黑" w:eastAsia="微软雅黑" w:cs="微软雅黑"/>
              </w:rPr>
              <w:t>扫</w:t>
            </w:r>
            <w:r>
              <w:rPr>
                <w:rFonts w:hint="eastAsia" w:ascii="微软雅黑" w:hAnsi="微软雅黑" w:eastAsia="微软雅黑" w:cs="微软雅黑"/>
              </w:rPr>
              <w:t>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15" o:spid="_x0000_s1096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WAP</w:t>
            </w:r>
            <w:r>
              <w:rPr>
                <w:rFonts w:hint="eastAsia" w:ascii="微软雅黑" w:hAnsi="微软雅黑" w:eastAsia="微软雅黑" w:cs="微软雅黑"/>
              </w:rPr>
              <w:t>端</w:t>
            </w:r>
            <w:r>
              <w:rPr>
                <w:rFonts w:hint="eastAsia" w:ascii="微软雅黑" w:hAnsi="微软雅黑" w:eastAsia="微软雅黑" w:cs="微软雅黑"/>
              </w:rPr>
              <w:t>扫</w:t>
            </w:r>
            <w:r>
              <w:rPr>
                <w:rFonts w:hint="eastAsia" w:ascii="微软雅黑" w:hAnsi="微软雅黑" w:eastAsia="微软雅黑" w:cs="微软雅黑"/>
              </w:rPr>
              <w:t>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16" o:spid="_x0000_s1097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微信推送</w:t>
      </w:r>
      <w:r>
        <w:rPr>
          <w:rFonts w:hint="eastAsia" w:ascii="微软雅黑" w:hAnsi="微软雅黑" w:eastAsia="微软雅黑" w:cs="微软雅黑"/>
        </w:rPr>
        <w:t>信息（待定）</w:t>
      </w:r>
      <w:r>
        <w:rPr>
          <w:rFonts w:hint="eastAsia" w:ascii="微软雅黑" w:hAnsi="微软雅黑" w:eastAsia="微软雅黑" w:cs="微软雅黑"/>
        </w:rPr>
        <w:t>及</w:t>
      </w:r>
      <w:r>
        <w:rPr>
          <w:rFonts w:hint="eastAsia" w:ascii="微软雅黑" w:hAnsi="微软雅黑" w:eastAsia="微软雅黑" w:cs="微软雅黑"/>
        </w:rPr>
        <w:t>页面跳转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2" o:spid="_x0000_s1098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6" o:spid="_x0000_s1099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1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具体</w:t>
      </w:r>
      <w:r>
        <w:rPr>
          <w:rFonts w:hint="eastAsia" w:ascii="微软雅黑" w:hAnsi="微软雅黑" w:eastAsia="微软雅黑" w:cs="微软雅黑"/>
        </w:rPr>
        <w:t>模版待</w:t>
      </w:r>
      <w:r>
        <w:rPr>
          <w:rFonts w:hint="eastAsia" w:ascii="微软雅黑" w:hAnsi="微软雅黑" w:eastAsia="微软雅黑" w:cs="微软雅黑"/>
        </w:rPr>
        <w:t>向</w:t>
      </w:r>
      <w:r>
        <w:rPr>
          <w:rFonts w:hint="eastAsia" w:ascii="微软雅黑" w:hAnsi="微软雅黑" w:eastAsia="微软雅黑" w:cs="微软雅黑"/>
        </w:rPr>
        <w:t>微信</w:t>
      </w:r>
      <w:r>
        <w:rPr>
          <w:rFonts w:hint="eastAsia" w:ascii="微软雅黑" w:hAnsi="微软雅黑" w:eastAsia="微软雅黑" w:cs="微软雅黑"/>
        </w:rPr>
        <w:t>申请</w:t>
      </w:r>
      <w:r>
        <w:rPr>
          <w:rFonts w:hint="eastAsia" w:ascii="微软雅黑" w:hAnsi="微软雅黑" w:eastAsia="微软雅黑" w:cs="微软雅黑"/>
        </w:rP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信息名称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新订单</w:t>
            </w:r>
            <w:r>
              <w:rPr>
                <w:rFonts w:hint="eastAsia" w:ascii="微软雅黑" w:hAnsi="微软雅黑" w:eastAsia="微软雅黑" w:cs="微软雅黑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日期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提示文案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您的订单申请已</w:t>
            </w:r>
            <w:r>
              <w:rPr>
                <w:rFonts w:hint="eastAsia" w:ascii="微软雅黑" w:hAnsi="微软雅黑" w:eastAsia="微软雅黑" w:cs="微软雅黑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提交时间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订单类型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贷款</w:t>
            </w:r>
            <w:r>
              <w:rPr>
                <w:rFonts w:hint="eastAsia" w:ascii="微软雅黑" w:hAnsi="微软雅黑" w:eastAsia="微软雅黑" w:cs="微软雅黑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意向</w:t>
            </w:r>
            <w:r>
              <w:rPr>
                <w:rFonts w:hint="eastAsia" w:ascii="微软雅黑" w:hAnsi="微软雅黑" w:eastAsia="微软雅黑" w:cs="微软雅黑"/>
              </w:rPr>
              <w:t>车型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车型</w:t>
            </w:r>
            <w:r>
              <w:rPr>
                <w:rFonts w:hint="eastAsia" w:ascii="微软雅黑" w:hAnsi="微软雅黑" w:eastAsia="微软雅黑" w:cs="微软雅黑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购车城市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金融产品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机构名称、</w:t>
            </w:r>
            <w:r>
              <w:rPr>
                <w:rFonts w:hint="eastAsia" w:ascii="微软雅黑" w:hAnsi="微软雅黑" w:eastAsia="微软雅黑" w:cs="微软雅黑"/>
              </w:rPr>
              <w:t>产品</w:t>
            </w:r>
            <w:r>
              <w:rPr>
                <w:rFonts w:hint="eastAsia" w:ascii="微软雅黑" w:hAnsi="微软雅黑" w:eastAsia="微软雅黑" w:cs="微软雅黑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联系信息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姓名、</w:t>
            </w:r>
            <w:r>
              <w:rPr>
                <w:rFonts w:hint="eastAsia" w:ascii="微软雅黑" w:hAnsi="微软雅黑" w:eastAsia="微软雅黑" w:cs="微软雅黑"/>
              </w:rPr>
              <w:t>手机</w:t>
            </w:r>
            <w:r>
              <w:rPr>
                <w:rFonts w:hint="eastAsia" w:ascii="微软雅黑" w:hAnsi="微软雅黑" w:eastAsia="微软雅黑" w:cs="微软雅黑"/>
              </w:rP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详情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点击跳转到该订单的详情页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bookmarkStart w:id="36" w:name="_贷款资讯"/>
      <w:bookmarkEnd w:id="36"/>
      <w:r>
        <w:rPr>
          <w:rFonts w:hint="eastAsia" w:ascii="微软雅黑" w:hAnsi="微软雅黑" w:eastAsia="微软雅黑" w:cs="微软雅黑"/>
        </w:rPr>
        <w:t>贷款</w:t>
      </w:r>
      <w:r>
        <w:rPr>
          <w:rFonts w:hint="eastAsia" w:ascii="微软雅黑" w:hAnsi="微软雅黑" w:eastAsia="微软雅黑" w:cs="微软雅黑"/>
        </w:rPr>
        <w:t>资讯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资讯</w:t>
      </w:r>
      <w:r>
        <w:rPr>
          <w:rFonts w:hint="eastAsia" w:ascii="微软雅黑" w:hAnsi="微软雅黑" w:eastAsia="微软雅黑" w:cs="微软雅黑"/>
        </w:rPr>
        <w:t>列表页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格式</w:t>
      </w:r>
      <w:r>
        <w:rPr>
          <w:rFonts w:hint="eastAsia" w:ascii="微软雅黑" w:hAnsi="微软雅黑" w:eastAsia="微软雅黑" w:cs="微软雅黑"/>
        </w:rPr>
        <w:t>套用</w:t>
      </w:r>
      <w:r>
        <w:rPr>
          <w:rFonts w:hint="eastAsia" w:ascii="微软雅黑" w:hAnsi="微软雅黑" w:eastAsia="微软雅黑" w:cs="微软雅黑"/>
        </w:rPr>
        <w:t>微信的资讯列表页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资讯</w:t>
      </w:r>
      <w:r>
        <w:rPr>
          <w:rFonts w:hint="eastAsia" w:ascii="微软雅黑" w:hAnsi="微软雅黑" w:eastAsia="微软雅黑" w:cs="微软雅黑"/>
        </w:rPr>
        <w:t>详情页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格式</w:t>
      </w:r>
      <w:r>
        <w:rPr>
          <w:rFonts w:hint="eastAsia" w:ascii="微软雅黑" w:hAnsi="微软雅黑" w:eastAsia="微软雅黑" w:cs="微软雅黑"/>
        </w:rPr>
        <w:t>套用</w:t>
      </w:r>
      <w:r>
        <w:rPr>
          <w:rFonts w:hint="eastAsia" w:ascii="微软雅黑" w:hAnsi="微软雅黑" w:eastAsia="微软雅黑" w:cs="微软雅黑"/>
        </w:rPr>
        <w:t>微信的资讯详情页</w:t>
      </w:r>
    </w:p>
    <w:p>
      <w:pPr>
        <w:pStyle w:val="3"/>
        <w:rPr>
          <w:rFonts w:hint="eastAsia" w:ascii="微软雅黑" w:hAnsi="微软雅黑" w:eastAsia="微软雅黑" w:cs="微软雅黑"/>
        </w:rPr>
      </w:pPr>
      <w:bookmarkStart w:id="37" w:name="_关于我们"/>
      <w:bookmarkEnd w:id="37"/>
      <w:r>
        <w:rPr>
          <w:rFonts w:hint="eastAsia" w:ascii="微软雅黑" w:hAnsi="微软雅黑" w:eastAsia="微软雅黑" w:cs="微软雅黑"/>
        </w:rPr>
        <w:t>关于</w:t>
      </w:r>
      <w:r>
        <w:rPr>
          <w:rFonts w:hint="eastAsia" w:ascii="微软雅黑" w:hAnsi="微软雅黑" w:eastAsia="微软雅黑" w:cs="微软雅黑"/>
        </w:rPr>
        <w:t>我们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7" o:spid="_x0000_s1100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0" o:spid="_x0000_s1101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2" o:spid="_x0000_s1102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6" o:spid="_x0000_s1103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8" o:spid="_x0000_s1104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计算规则</w:t>
      </w:r>
    </w:p>
    <w:p>
      <w:pPr>
        <w:pStyle w:val="3"/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等额</w:t>
      </w:r>
      <w:r>
        <w:rPr>
          <w:rFonts w:hint="eastAsia" w:ascii="微软雅黑" w:hAnsi="微软雅黑" w:eastAsia="微软雅黑" w:cs="微软雅黑"/>
          <w:szCs w:val="21"/>
        </w:rPr>
        <w:t>本息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8" o:spid="_x0000_s1105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年利率：</w:t>
      </w:r>
      <w:r>
        <w:rPr>
          <w:rFonts w:hint="eastAsia" w:ascii="微软雅黑" w:hAnsi="微软雅黑" w:eastAsia="微软雅黑" w:cs="微软雅黑"/>
          <w:szCs w:val="21"/>
        </w:rPr>
        <w:t>读取</w:t>
      </w:r>
      <w:r>
        <w:rPr>
          <w:rFonts w:hint="eastAsia" w:ascii="微软雅黑" w:hAnsi="微软雅黑" w:eastAsia="微软雅黑" w:cs="微软雅黑"/>
          <w:szCs w:val="21"/>
        </w:rPr>
        <w:t>后台数据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</w:t>
      </w:r>
      <w:r>
        <w:rPr>
          <w:rFonts w:hint="eastAsia" w:ascii="微软雅黑" w:hAnsi="微软雅黑" w:eastAsia="微软雅黑" w:cs="微软雅黑"/>
          <w:szCs w:val="21"/>
        </w:rPr>
        <w:t>期数：</w:t>
      </w:r>
      <w:r>
        <w:rPr>
          <w:rFonts w:hint="eastAsia" w:ascii="微软雅黑" w:hAnsi="微软雅黑" w:eastAsia="微软雅黑" w:cs="微软雅黑"/>
          <w:szCs w:val="21"/>
        </w:rPr>
        <w:t>默认</w:t>
      </w:r>
      <w:r>
        <w:rPr>
          <w:rFonts w:hint="eastAsia" w:ascii="微软雅黑" w:hAnsi="微软雅黑" w:eastAsia="微软雅黑" w:cs="微软雅黑"/>
          <w:szCs w:val="21"/>
        </w:rPr>
        <w:t>为24</w:t>
      </w:r>
      <w:r>
        <w:rPr>
          <w:rFonts w:hint="eastAsia" w:ascii="微软雅黑" w:hAnsi="微软雅黑" w:eastAsia="微软雅黑" w:cs="微软雅黑"/>
          <w:szCs w:val="21"/>
        </w:rPr>
        <w:t>期</w:t>
      </w:r>
      <w:r>
        <w:rPr>
          <w:rFonts w:hint="eastAsia" w:ascii="微软雅黑" w:hAnsi="微软雅黑" w:eastAsia="微软雅黑" w:cs="微软雅黑"/>
          <w:szCs w:val="21"/>
        </w:rPr>
        <w:t>，</w:t>
      </w:r>
      <w:r>
        <w:rPr>
          <w:rFonts w:hint="eastAsia" w:ascii="微软雅黑" w:hAnsi="微软雅黑" w:eastAsia="微软雅黑" w:cs="微软雅黑"/>
          <w:szCs w:val="21"/>
        </w:rPr>
        <w:t>根据</w:t>
      </w:r>
      <w:r>
        <w:rPr>
          <w:rFonts w:hint="eastAsia" w:ascii="微软雅黑" w:hAnsi="微软雅黑" w:eastAsia="微软雅黑" w:cs="微软雅黑"/>
          <w:szCs w:val="21"/>
        </w:rPr>
        <w:t>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"_贷款金额"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Cs w:val="21"/>
        </w:rPr>
        <w:t>公式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>等额</w:t>
      </w:r>
      <w:r>
        <w:rPr>
          <w:rFonts w:hint="eastAsia" w:ascii="微软雅黑" w:hAnsi="微软雅黑" w:eastAsia="微软雅黑" w:cs="微软雅黑"/>
          <w:szCs w:val="21"/>
        </w:rPr>
        <w:t>本金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9" o:spid="_x0000_s1106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 \l "_贷款金额_1"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Cs w:val="21"/>
        </w:rPr>
        <w:t>公式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Cs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</w:t>
      </w:r>
      <w:r>
        <w:rPr>
          <w:rFonts w:hint="eastAsia" w:ascii="微软雅黑" w:hAnsi="微软雅黑" w:eastAsia="微软雅黑" w:cs="微软雅黑"/>
          <w:szCs w:val="21"/>
        </w:rPr>
        <w:t>期数：</w:t>
      </w:r>
      <w:r>
        <w:rPr>
          <w:rFonts w:hint="eastAsia" w:ascii="微软雅黑" w:hAnsi="微软雅黑" w:eastAsia="微软雅黑" w:cs="微软雅黑"/>
          <w:szCs w:val="21"/>
        </w:rPr>
        <w:t>默认</w:t>
      </w:r>
      <w:r>
        <w:rPr>
          <w:rFonts w:hint="eastAsia" w:ascii="微软雅黑" w:hAnsi="微软雅黑" w:eastAsia="微软雅黑" w:cs="微软雅黑"/>
          <w:szCs w:val="21"/>
        </w:rPr>
        <w:t>为24</w:t>
      </w:r>
      <w:r>
        <w:rPr>
          <w:rFonts w:hint="eastAsia" w:ascii="微软雅黑" w:hAnsi="微软雅黑" w:eastAsia="微软雅黑" w:cs="微软雅黑"/>
          <w:szCs w:val="21"/>
        </w:rPr>
        <w:t>期</w:t>
      </w:r>
      <w:r>
        <w:rPr>
          <w:rFonts w:hint="eastAsia" w:ascii="微软雅黑" w:hAnsi="微软雅黑" w:eastAsia="微软雅黑" w:cs="微软雅黑"/>
          <w:szCs w:val="21"/>
        </w:rPr>
        <w:t>，</w:t>
      </w:r>
      <w:r>
        <w:rPr>
          <w:rFonts w:hint="eastAsia" w:ascii="微软雅黑" w:hAnsi="微软雅黑" w:eastAsia="微软雅黑" w:cs="微软雅黑"/>
          <w:szCs w:val="21"/>
        </w:rPr>
        <w:t>根据</w:t>
      </w:r>
      <w:r>
        <w:rPr>
          <w:rFonts w:hint="eastAsia" w:ascii="微软雅黑" w:hAnsi="微软雅黑" w:eastAsia="微软雅黑" w:cs="微软雅黑"/>
          <w:szCs w:val="21"/>
        </w:rPr>
        <w:t>用户当前所选的期数动态改变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尾款型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尾款</w:t>
      </w:r>
      <w:r>
        <w:rPr>
          <w:rFonts w:hint="eastAsia" w:ascii="微软雅黑" w:hAnsi="微软雅黑" w:eastAsia="微软雅黑" w:cs="微软雅黑"/>
          <w:szCs w:val="21"/>
        </w:rPr>
        <w:t>型</w:t>
      </w:r>
      <w:r>
        <w:rPr>
          <w:rFonts w:hint="eastAsia" w:ascii="微软雅黑" w:hAnsi="微软雅黑" w:eastAsia="微软雅黑" w:cs="微软雅黑"/>
          <w:szCs w:val="21"/>
        </w:rPr>
        <w:t>（中间无本金的归还，</w:t>
      </w:r>
      <w:r>
        <w:rPr>
          <w:rFonts w:hint="eastAsia" w:ascii="微软雅黑" w:hAnsi="微软雅黑" w:eastAsia="微软雅黑" w:cs="微软雅黑"/>
          <w:szCs w:val="21"/>
        </w:rPr>
        <w:t>首付</w:t>
      </w:r>
      <w:r>
        <w:rPr>
          <w:rFonts w:hint="eastAsia" w:ascii="微软雅黑" w:hAnsi="微软雅黑" w:eastAsia="微软雅黑" w:cs="微软雅黑"/>
          <w:szCs w:val="21"/>
        </w:rPr>
        <w:t>比例＋</w:t>
      </w:r>
      <w:r>
        <w:rPr>
          <w:rFonts w:hint="eastAsia" w:ascii="微软雅黑" w:hAnsi="微软雅黑" w:eastAsia="微软雅黑" w:cs="微软雅黑"/>
          <w:szCs w:val="21"/>
        </w:rPr>
        <w:t>尾款</w:t>
      </w:r>
      <w:r>
        <w:rPr>
          <w:rFonts w:hint="eastAsia" w:ascii="微软雅黑" w:hAnsi="微软雅黑" w:eastAsia="微软雅黑" w:cs="微软雅黑"/>
          <w:szCs w:val="21"/>
        </w:rPr>
        <w:t>比例等于100%）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9" o:spid="_x0000_s1107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</w:t>
      </w:r>
      <w:r>
        <w:rPr>
          <w:rFonts w:hint="eastAsia" w:ascii="微软雅黑" w:hAnsi="微软雅黑" w:eastAsia="微软雅黑" w:cs="微软雅黑"/>
          <w:szCs w:val="21"/>
        </w:rPr>
        <w:t>期数：</w:t>
      </w:r>
      <w:r>
        <w:rPr>
          <w:rFonts w:hint="eastAsia" w:ascii="微软雅黑" w:hAnsi="微软雅黑" w:eastAsia="微软雅黑" w:cs="微软雅黑"/>
          <w:szCs w:val="21"/>
        </w:rPr>
        <w:t>默认</w:t>
      </w:r>
      <w:r>
        <w:rPr>
          <w:rFonts w:hint="eastAsia" w:ascii="微软雅黑" w:hAnsi="微软雅黑" w:eastAsia="微软雅黑" w:cs="微软雅黑"/>
          <w:szCs w:val="21"/>
        </w:rPr>
        <w:t>为24</w:t>
      </w:r>
      <w:r>
        <w:rPr>
          <w:rFonts w:hint="eastAsia" w:ascii="微软雅黑" w:hAnsi="微软雅黑" w:eastAsia="微软雅黑" w:cs="微软雅黑"/>
          <w:szCs w:val="21"/>
        </w:rPr>
        <w:t>期</w:t>
      </w:r>
      <w:r>
        <w:rPr>
          <w:rFonts w:hint="eastAsia" w:ascii="微软雅黑" w:hAnsi="微软雅黑" w:eastAsia="微软雅黑" w:cs="微软雅黑"/>
          <w:szCs w:val="21"/>
        </w:rPr>
        <w:t>，</w:t>
      </w:r>
      <w:r>
        <w:rPr>
          <w:rFonts w:hint="eastAsia" w:ascii="微软雅黑" w:hAnsi="微软雅黑" w:eastAsia="微软雅黑" w:cs="微软雅黑"/>
          <w:szCs w:val="21"/>
        </w:rPr>
        <w:t>根据</w:t>
      </w:r>
      <w:r>
        <w:rPr>
          <w:rFonts w:hint="eastAsia" w:ascii="微软雅黑" w:hAnsi="微软雅黑" w:eastAsia="微软雅黑" w:cs="微软雅黑"/>
          <w:szCs w:val="21"/>
        </w:rPr>
        <w:t>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"_贷款金额_2"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Cs w:val="21"/>
        </w:rPr>
        <w:t>公式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>尾款</w:t>
      </w:r>
      <w:r>
        <w:rPr>
          <w:rFonts w:hint="eastAsia" w:ascii="微软雅黑" w:hAnsi="微软雅黑" w:eastAsia="微软雅黑" w:cs="微软雅黑"/>
          <w:szCs w:val="21"/>
        </w:rPr>
        <w:t>型（中间有本金的归还）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4" o:spid="_x0000_s1108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年利率：</w:t>
      </w:r>
      <w:r>
        <w:rPr>
          <w:rFonts w:hint="eastAsia" w:ascii="微软雅黑" w:hAnsi="微软雅黑" w:eastAsia="微软雅黑" w:cs="微软雅黑"/>
          <w:szCs w:val="21"/>
        </w:rPr>
        <w:t>固定</w:t>
      </w:r>
      <w:r>
        <w:rPr>
          <w:rFonts w:hint="eastAsia" w:ascii="微软雅黑" w:hAnsi="微软雅黑" w:eastAsia="微软雅黑" w:cs="微软雅黑"/>
          <w:szCs w:val="21"/>
        </w:rPr>
        <w:t>值，</w:t>
      </w:r>
      <w:r>
        <w:rPr>
          <w:rFonts w:hint="eastAsia" w:ascii="微软雅黑" w:hAnsi="微软雅黑" w:eastAsia="微软雅黑" w:cs="微软雅黑"/>
          <w:szCs w:val="21"/>
        </w:rPr>
        <w:t>写</w:t>
      </w:r>
      <w:r>
        <w:rPr>
          <w:rFonts w:hint="eastAsia" w:ascii="微软雅黑" w:hAnsi="微软雅黑" w:eastAsia="微软雅黑" w:cs="微软雅黑"/>
          <w:szCs w:val="21"/>
        </w:rPr>
        <w:t>死在页面上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</w:t>
      </w:r>
      <w:r>
        <w:rPr>
          <w:rFonts w:hint="eastAsia" w:ascii="微软雅黑" w:hAnsi="微软雅黑" w:eastAsia="微软雅黑" w:cs="微软雅黑"/>
          <w:szCs w:val="21"/>
        </w:rPr>
        <w:t>期数：</w:t>
      </w:r>
      <w:r>
        <w:rPr>
          <w:rFonts w:hint="eastAsia" w:ascii="微软雅黑" w:hAnsi="微软雅黑" w:eastAsia="微软雅黑" w:cs="微软雅黑"/>
          <w:szCs w:val="21"/>
        </w:rPr>
        <w:t>默认</w:t>
      </w:r>
      <w:r>
        <w:rPr>
          <w:rFonts w:hint="eastAsia" w:ascii="微软雅黑" w:hAnsi="微软雅黑" w:eastAsia="微软雅黑" w:cs="微软雅黑"/>
          <w:szCs w:val="21"/>
        </w:rPr>
        <w:t>为24</w:t>
      </w:r>
      <w:r>
        <w:rPr>
          <w:rFonts w:hint="eastAsia" w:ascii="微软雅黑" w:hAnsi="微软雅黑" w:eastAsia="微软雅黑" w:cs="微软雅黑"/>
          <w:szCs w:val="21"/>
        </w:rPr>
        <w:t>期</w:t>
      </w:r>
      <w:r>
        <w:rPr>
          <w:rFonts w:hint="eastAsia" w:ascii="微软雅黑" w:hAnsi="微软雅黑" w:eastAsia="微软雅黑" w:cs="微软雅黑"/>
          <w:szCs w:val="21"/>
        </w:rPr>
        <w:t>，</w:t>
      </w:r>
      <w:r>
        <w:rPr>
          <w:rFonts w:hint="eastAsia" w:ascii="微软雅黑" w:hAnsi="微软雅黑" w:eastAsia="微软雅黑" w:cs="微软雅黑"/>
          <w:szCs w:val="21"/>
        </w:rPr>
        <w:t>根据</w:t>
      </w:r>
      <w:r>
        <w:rPr>
          <w:rFonts w:hint="eastAsia" w:ascii="微软雅黑" w:hAnsi="微软雅黑" w:eastAsia="微软雅黑" w:cs="微软雅黑"/>
          <w:szCs w:val="21"/>
        </w:rPr>
        <w:t>用户当前所选的期数动态改变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车价</w:t>
      </w:r>
      <w:r>
        <w:rPr>
          <w:rFonts w:hint="eastAsia" w:ascii="微软雅黑" w:hAnsi="微软雅黑" w:eastAsia="微软雅黑" w:cs="微软雅黑"/>
          <w:szCs w:val="21"/>
        </w:rPr>
        <w:t>＝</w:t>
      </w:r>
      <w:r>
        <w:rPr>
          <w:rFonts w:hint="eastAsia" w:ascii="微软雅黑" w:hAnsi="微软雅黑" w:eastAsia="微软雅黑" w:cs="微软雅黑"/>
          <w:szCs w:val="21"/>
        </w:rPr>
        <w:t>经销商</w:t>
      </w:r>
      <w:r>
        <w:rPr>
          <w:rFonts w:hint="eastAsia" w:ascii="微软雅黑" w:hAnsi="微软雅黑" w:eastAsia="微软雅黑" w:cs="微软雅黑"/>
          <w:szCs w:val="21"/>
        </w:rPr>
        <w:t>平均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"_贷款金额_3"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Cs w:val="21"/>
        </w:rPr>
        <w:t>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Fonts w:hint="eastAsia" w:ascii="微软雅黑" w:hAnsi="微软雅黑" w:eastAsia="微软雅黑" w:cs="微软雅黑"/>
          <w:sz w:val="21"/>
          <w:szCs w:val="21"/>
        </w:rPr>
        <w:t>成本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贷款成本=月供之和-贷款金额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 w:cs="微软雅黑"/>
          <w:sz w:val="21"/>
          <w:szCs w:val="21"/>
        </w:rPr>
        <w:t>经销</w:t>
      </w:r>
      <w:r>
        <w:rPr>
          <w:rFonts w:hint="eastAsia" w:ascii="微软雅黑" w:hAnsi="微软雅黑" w:eastAsia="微软雅黑" w:cs="微软雅黑"/>
          <w:sz w:val="21"/>
          <w:szCs w:val="21"/>
        </w:rPr>
        <w:t>商平均报价</w:t>
      </w:r>
    </w:p>
    <w:p>
      <w:pPr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color w:val="000000"/>
          <w:szCs w:val="21"/>
        </w:rPr>
        <w:t>调取车</w:t>
      </w:r>
      <w:r>
        <w:rPr>
          <w:rFonts w:hint="eastAsia" w:ascii="微软雅黑" w:hAnsi="微软雅黑" w:eastAsia="微软雅黑" w:cs="微软雅黑"/>
          <w:color w:val="000000"/>
          <w:szCs w:val="21"/>
        </w:rPr>
        <w:t>商</w:t>
      </w:r>
      <w:r>
        <w:rPr>
          <w:rFonts w:hint="eastAsia" w:ascii="微软雅黑" w:hAnsi="微软雅黑" w:eastAsia="微软雅黑" w:cs="微软雅黑"/>
          <w:color w:val="000000"/>
          <w:szCs w:val="21"/>
        </w:rPr>
        <w:t>帮的经销商平均报价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当</w:t>
      </w:r>
      <w:r>
        <w:rPr>
          <w:rFonts w:hint="eastAsia" w:ascii="微软雅黑" w:hAnsi="微软雅黑" w:eastAsia="微软雅黑" w:cs="微软雅黑"/>
          <w:szCs w:val="21"/>
        </w:rPr>
        <w:t>该</w:t>
      </w:r>
      <w:r>
        <w:rPr>
          <w:rFonts w:hint="eastAsia" w:ascii="微软雅黑" w:hAnsi="微软雅黑" w:eastAsia="微软雅黑" w:cs="微软雅黑"/>
          <w:szCs w:val="21"/>
        </w:rPr>
        <w:t>城市下，该车型</w:t>
      </w:r>
      <w:r>
        <w:rPr>
          <w:rFonts w:hint="eastAsia" w:ascii="微软雅黑" w:hAnsi="微软雅黑" w:eastAsia="微软雅黑" w:cs="微软雅黑"/>
          <w:szCs w:val="21"/>
        </w:rPr>
        <w:t>无</w:t>
      </w:r>
      <w:r>
        <w:rPr>
          <w:rFonts w:hint="eastAsia" w:ascii="微软雅黑" w:hAnsi="微软雅黑" w:eastAsia="微软雅黑" w:cs="微软雅黑"/>
          <w:szCs w:val="21"/>
        </w:rPr>
        <w:t>经销商报价时，</w:t>
      </w:r>
      <w:r>
        <w:rPr>
          <w:rFonts w:hint="eastAsia" w:ascii="微软雅黑" w:hAnsi="微软雅黑" w:eastAsia="微软雅黑" w:cs="微软雅黑"/>
          <w:szCs w:val="21"/>
        </w:rPr>
        <w:t>默认</w:t>
      </w:r>
      <w:r>
        <w:rPr>
          <w:rFonts w:hint="eastAsia" w:ascii="微软雅黑" w:hAnsi="微软雅黑" w:eastAsia="微软雅黑" w:cs="微软雅黑"/>
          <w:szCs w:val="21"/>
        </w:rPr>
        <w:t>读取该车型的官方报价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109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 w:cs="微软雅黑"/>
          <w:sz w:val="21"/>
          <w:szCs w:val="21"/>
        </w:rPr>
        <w:t>首付金额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首付</w:t>
      </w:r>
      <w:r>
        <w:rPr>
          <w:rFonts w:hint="eastAsia" w:ascii="微软雅黑" w:hAnsi="微软雅黑" w:eastAsia="微软雅黑" w:cs="微软雅黑"/>
        </w:rPr>
        <w:t>金额＝</w:t>
      </w:r>
      <w:r>
        <w:rPr>
          <w:rFonts w:hint="eastAsia" w:ascii="微软雅黑" w:hAnsi="微软雅黑" w:eastAsia="微软雅黑" w:cs="微软雅黑"/>
          <w:szCs w:val="21"/>
        </w:rPr>
        <w:t>经销商平均报价＊</w:t>
      </w:r>
      <w:r>
        <w:rPr>
          <w:rFonts w:hint="eastAsia" w:ascii="微软雅黑" w:hAnsi="微软雅黑" w:eastAsia="微软雅黑" w:cs="微软雅黑"/>
          <w:szCs w:val="21"/>
        </w:rPr>
        <w:t>首付</w:t>
      </w:r>
      <w:r>
        <w:rPr>
          <w:rFonts w:hint="eastAsia" w:ascii="微软雅黑" w:hAnsi="微软雅黑" w:eastAsia="微软雅黑" w:cs="微软雅黑"/>
          <w:szCs w:val="21"/>
        </w:rPr>
        <w:t>比例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Fonts w:hint="eastAsia" w:ascii="微软雅黑" w:hAnsi="微软雅黑" w:eastAsia="微软雅黑" w:cs="微软雅黑"/>
          <w:sz w:val="21"/>
          <w:szCs w:val="21"/>
        </w:rPr>
        <w:t>金额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贷款</w:t>
      </w:r>
      <w:r>
        <w:rPr>
          <w:rFonts w:hint="eastAsia" w:ascii="微软雅黑" w:hAnsi="微软雅黑" w:eastAsia="微软雅黑" w:cs="微软雅黑"/>
          <w:szCs w:val="21"/>
        </w:rPr>
        <w:t>金额</w:t>
      </w:r>
      <w:r>
        <w:rPr>
          <w:rFonts w:hint="eastAsia" w:ascii="微软雅黑" w:hAnsi="微软雅黑" w:eastAsia="微软雅黑" w:cs="微软雅黑"/>
          <w:szCs w:val="21"/>
        </w:rPr>
        <w:t>（贷款总额）＝经销商平均报价＊</w:t>
      </w:r>
      <w:r>
        <w:rPr>
          <w:rFonts w:hint="eastAsia" w:ascii="微软雅黑" w:hAnsi="微软雅黑" w:eastAsia="微软雅黑" w:cs="微软雅黑"/>
          <w:szCs w:val="21"/>
        </w:rPr>
        <w:t>（</w:t>
      </w:r>
      <w:r>
        <w:rPr>
          <w:rFonts w:hint="eastAsia" w:ascii="微软雅黑" w:hAnsi="微软雅黑" w:eastAsia="微软雅黑" w:cs="微软雅黑"/>
          <w:szCs w:val="21"/>
        </w:rPr>
        <w:t>1—</w:t>
      </w:r>
      <w:r>
        <w:rPr>
          <w:rFonts w:hint="eastAsia" w:ascii="微软雅黑" w:hAnsi="微软雅黑" w:eastAsia="微软雅黑" w:cs="微软雅黑"/>
          <w:szCs w:val="21"/>
        </w:rPr>
        <w:t>首付</w:t>
      </w:r>
      <w:r>
        <w:rPr>
          <w:rFonts w:hint="eastAsia" w:ascii="微软雅黑" w:hAnsi="微软雅黑" w:eastAsia="微软雅黑" w:cs="微软雅黑"/>
          <w:szCs w:val="21"/>
        </w:rPr>
        <w:t>比例</w:t>
      </w:r>
      <w:r>
        <w:rPr>
          <w:rFonts w:hint="eastAsia" w:ascii="微软雅黑" w:hAnsi="微软雅黑" w:eastAsia="微软雅黑" w:cs="微软雅黑"/>
          <w:szCs w:val="21"/>
        </w:rPr>
        <w:t>）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"_经销商平均报价"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经销商</w:t>
      </w:r>
      <w:r>
        <w:rPr>
          <w:rStyle w:val="15"/>
          <w:rFonts w:hint="eastAsia" w:ascii="微软雅黑" w:hAnsi="微软雅黑" w:eastAsia="微软雅黑" w:cs="微软雅黑"/>
          <w:szCs w:val="21"/>
        </w:rPr>
        <w:t>平均报价计算公式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预计</w:t>
      </w:r>
      <w:r>
        <w:rPr>
          <w:rFonts w:hint="eastAsia" w:ascii="微软雅黑" w:hAnsi="微软雅黑" w:eastAsia="微软雅黑" w:cs="微软雅黑"/>
          <w:sz w:val="21"/>
          <w:szCs w:val="21"/>
        </w:rPr>
        <w:t>可贷款金额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3" o:spid="_x0000_s1110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资质</w:t>
      </w:r>
      <w:r>
        <w:rPr>
          <w:rFonts w:hint="eastAsia" w:ascii="微软雅黑" w:hAnsi="微软雅黑" w:eastAsia="微软雅黑" w:cs="微软雅黑"/>
          <w:sz w:val="21"/>
          <w:szCs w:val="21"/>
        </w:rPr>
        <w:t>与产品</w:t>
      </w:r>
      <w:r>
        <w:rPr>
          <w:rFonts w:hint="eastAsia" w:ascii="微软雅黑" w:hAnsi="微软雅黑" w:eastAsia="微软雅黑" w:cs="微软雅黑"/>
          <w:sz w:val="21"/>
          <w:szCs w:val="21"/>
        </w:rPr>
        <w:t>逻辑</w:t>
      </w:r>
      <w:r>
        <w:rPr>
          <w:rFonts w:hint="eastAsia" w:ascii="微软雅黑" w:hAnsi="微软雅黑" w:eastAsia="微软雅黑" w:cs="微软雅黑"/>
          <w:sz w:val="21"/>
          <w:szCs w:val="21"/>
        </w:rPr>
        <w:t>判断公式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hint="eastAsia" w:ascii="微软雅黑" w:hAnsi="微软雅黑" w:eastAsia="微软雅黑" w:cs="微软雅黑"/>
          <w:szCs w:val="21"/>
        </w:rPr>
        <w:t>正常推荐规则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6" o:spid="_x0000_s1111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有</w:t>
      </w:r>
      <w:r>
        <w:rPr>
          <w:rFonts w:hint="eastAsia" w:ascii="微软雅黑" w:hAnsi="微软雅黑" w:eastAsia="微软雅黑" w:cs="微软雅黑"/>
          <w:szCs w:val="21"/>
        </w:rPr>
        <w:t>金融产品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用户提交的个人资质满足当前</w:t>
      </w:r>
      <w:r>
        <w:rPr>
          <w:rFonts w:hint="eastAsia" w:ascii="微软雅黑" w:hAnsi="微软雅黑" w:eastAsia="微软雅黑" w:cs="微软雅黑"/>
          <w:szCs w:val="21"/>
        </w:rPr>
        <w:t>机构</w:t>
      </w:r>
      <w:r>
        <w:rPr>
          <w:rFonts w:hint="eastAsia" w:ascii="微软雅黑" w:hAnsi="微软雅黑" w:eastAsia="微软雅黑" w:cs="微软雅黑"/>
          <w:szCs w:val="21"/>
        </w:rPr>
        <w:t>要求的个人资质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推荐金融产品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</w:t>
      </w:r>
      <w:r>
        <w:rPr>
          <w:rFonts w:hint="eastAsia" w:ascii="微软雅黑" w:hAnsi="微软雅黑" w:eastAsia="微软雅黑" w:cs="微软雅黑"/>
          <w:szCs w:val="21"/>
        </w:rPr>
        <w:t>提交</w:t>
      </w:r>
      <w:r>
        <w:rPr>
          <w:rFonts w:hint="eastAsia" w:ascii="微软雅黑" w:hAnsi="微软雅黑" w:eastAsia="微软雅黑" w:cs="微软雅黑"/>
          <w:szCs w:val="21"/>
        </w:rPr>
        <w:t>的个人资质不满足</w:t>
      </w:r>
      <w:r>
        <w:rPr>
          <w:rFonts w:hint="eastAsia" w:ascii="微软雅黑" w:hAnsi="微软雅黑" w:eastAsia="微软雅黑" w:cs="微软雅黑"/>
          <w:szCs w:val="21"/>
        </w:rPr>
        <w:t>当前</w:t>
      </w:r>
      <w:r>
        <w:rPr>
          <w:rFonts w:hint="eastAsia" w:ascii="微软雅黑" w:hAnsi="微软雅黑" w:eastAsia="微软雅黑" w:cs="微软雅黑"/>
          <w:szCs w:val="21"/>
        </w:rPr>
        <w:t>机构要求的个人资质，</w:t>
      </w:r>
      <w:r>
        <w:rPr>
          <w:rFonts w:hint="eastAsia" w:ascii="微软雅黑" w:hAnsi="微软雅黑" w:eastAsia="微软雅黑" w:cs="微软雅黑"/>
          <w:szCs w:val="21"/>
        </w:rPr>
        <w:t>但是</w:t>
      </w:r>
      <w:r>
        <w:rPr>
          <w:rFonts w:hint="eastAsia" w:ascii="微软雅黑" w:hAnsi="微软雅黑" w:eastAsia="微软雅黑" w:cs="微软雅黑"/>
          <w:szCs w:val="21"/>
        </w:rPr>
        <w:t>满足</w:t>
      </w:r>
      <w:r>
        <w:rPr>
          <w:rFonts w:hint="eastAsia" w:ascii="微软雅黑" w:hAnsi="微软雅黑" w:eastAsia="微软雅黑" w:cs="微软雅黑"/>
          <w:szCs w:val="21"/>
        </w:rPr>
        <w:t>数据库</w:t>
      </w:r>
      <w:r>
        <w:rPr>
          <w:rFonts w:hint="eastAsia" w:ascii="微软雅黑" w:hAnsi="微软雅黑" w:eastAsia="微软雅黑" w:cs="微软雅黑"/>
          <w:szCs w:val="21"/>
        </w:rPr>
        <w:t>中</w:t>
      </w:r>
      <w:r>
        <w:rPr>
          <w:rFonts w:hint="eastAsia" w:ascii="微软雅黑" w:hAnsi="微软雅黑" w:eastAsia="微软雅黑" w:cs="微软雅黑"/>
          <w:szCs w:val="21"/>
        </w:rPr>
        <w:t>其他机构</w:t>
      </w:r>
      <w:r>
        <w:rPr>
          <w:rFonts w:hint="eastAsia" w:ascii="微软雅黑" w:hAnsi="微软雅黑" w:eastAsia="微软雅黑" w:cs="微软雅黑"/>
          <w:szCs w:val="21"/>
        </w:rPr>
        <w:t>的资质要求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无金融产品（询价）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用户提交的个人资质既</w:t>
      </w:r>
      <w:r>
        <w:rPr>
          <w:rFonts w:hint="eastAsia" w:ascii="微软雅黑" w:hAnsi="微软雅黑" w:eastAsia="微软雅黑" w:cs="微软雅黑"/>
          <w:szCs w:val="21"/>
        </w:rPr>
        <w:t>不满足</w:t>
      </w:r>
      <w:r>
        <w:rPr>
          <w:rFonts w:hint="eastAsia" w:ascii="微软雅黑" w:hAnsi="微软雅黑" w:eastAsia="微软雅黑" w:cs="微软雅黑"/>
          <w:szCs w:val="21"/>
        </w:rPr>
        <w:t>当前机构要求的个人资质，</w:t>
      </w:r>
      <w:r>
        <w:rPr>
          <w:rFonts w:hint="eastAsia" w:ascii="微软雅黑" w:hAnsi="微软雅黑" w:eastAsia="微软雅黑" w:cs="微软雅黑"/>
          <w:szCs w:val="21"/>
        </w:rPr>
        <w:t>也</w:t>
      </w:r>
      <w:r>
        <w:rPr>
          <w:rFonts w:hint="eastAsia" w:ascii="微软雅黑" w:hAnsi="微软雅黑" w:eastAsia="微软雅黑" w:cs="微软雅黑"/>
          <w:szCs w:val="21"/>
        </w:rPr>
        <w:t>不满足数据库中其他机构的资质</w:t>
      </w:r>
      <w:r>
        <w:rPr>
          <w:rFonts w:hint="eastAsia" w:ascii="微软雅黑" w:hAnsi="微软雅黑" w:eastAsia="微软雅黑" w:cs="微软雅黑"/>
          <w:szCs w:val="21"/>
        </w:rPr>
        <w:t>要求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 w:cs="微软雅黑"/>
          <w:szCs w:val="21"/>
        </w:rPr>
        <w:t>购车小秘</w:t>
      </w:r>
      <w:r>
        <w:rPr>
          <w:rFonts w:hint="eastAsia" w:ascii="微软雅黑" w:hAnsi="微软雅黑" w:eastAsia="微软雅黑" w:cs="微软雅黑"/>
          <w:szCs w:val="21"/>
        </w:rPr>
        <w:t>规则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7" o:spid="_x0000_s1112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有金融产品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用户提交的个人资质满足</w:t>
      </w:r>
      <w:r>
        <w:rPr>
          <w:rFonts w:hint="eastAsia" w:ascii="微软雅黑" w:hAnsi="微软雅黑" w:eastAsia="微软雅黑" w:cs="微软雅黑"/>
          <w:szCs w:val="21"/>
        </w:rPr>
        <w:t>数据库</w:t>
      </w:r>
      <w:r>
        <w:rPr>
          <w:rFonts w:hint="eastAsia" w:ascii="微软雅黑" w:hAnsi="微软雅黑" w:eastAsia="微软雅黑" w:cs="微软雅黑"/>
          <w:szCs w:val="21"/>
        </w:rPr>
        <w:t>中所有</w:t>
      </w:r>
      <w:r>
        <w:rPr>
          <w:rFonts w:hint="eastAsia" w:ascii="微软雅黑" w:hAnsi="微软雅黑" w:eastAsia="微软雅黑" w:cs="微软雅黑"/>
          <w:szCs w:val="21"/>
        </w:rPr>
        <w:t>机构</w:t>
      </w:r>
      <w:r>
        <w:rPr>
          <w:rFonts w:hint="eastAsia" w:ascii="微软雅黑" w:hAnsi="微软雅黑" w:eastAsia="微软雅黑" w:cs="微软雅黑"/>
          <w:szCs w:val="21"/>
        </w:rPr>
        <w:t>的资质要求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默认推荐</w:t>
      </w:r>
      <w:r>
        <w:rPr>
          <w:rFonts w:hint="eastAsia" w:ascii="微软雅黑" w:hAnsi="微软雅黑" w:eastAsia="微软雅黑" w:cs="微软雅黑"/>
          <w:szCs w:val="21"/>
        </w:rPr>
        <w:t>该</w:t>
      </w:r>
      <w:r>
        <w:rPr>
          <w:rFonts w:hint="eastAsia" w:ascii="微软雅黑" w:hAnsi="微软雅黑" w:eastAsia="微软雅黑" w:cs="微软雅黑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 w:cs="微软雅黑"/>
          <w:szCs w:val="21"/>
        </w:rPr>
        <w:t>金融</w:t>
      </w:r>
      <w:r>
        <w:rPr>
          <w:rFonts w:hint="eastAsia" w:ascii="微软雅黑" w:hAnsi="微软雅黑" w:eastAsia="微软雅黑" w:cs="微软雅黑"/>
          <w:szCs w:val="21"/>
        </w:rPr>
        <w:t>产品列表页的金融产品，</w:t>
      </w:r>
      <w:r>
        <w:rPr>
          <w:rFonts w:hint="eastAsia" w:ascii="微软雅黑" w:hAnsi="微软雅黑" w:eastAsia="微软雅黑" w:cs="微软雅黑"/>
          <w:szCs w:val="21"/>
        </w:rPr>
        <w:t>按顺序</w:t>
      </w:r>
      <w:r>
        <w:rPr>
          <w:rFonts w:hint="eastAsia" w:ascii="微软雅黑" w:hAnsi="微软雅黑" w:eastAsia="微软雅黑" w:cs="微软雅黑"/>
          <w:szCs w:val="21"/>
        </w:rPr>
        <w:t>进行匹配。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无</w:t>
      </w:r>
      <w:r>
        <w:rPr>
          <w:rFonts w:hint="eastAsia" w:ascii="微软雅黑" w:hAnsi="微软雅黑" w:eastAsia="微软雅黑" w:cs="微软雅黑"/>
          <w:szCs w:val="21"/>
        </w:rPr>
        <w:t>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用户提交的个人资质不满足</w:t>
      </w:r>
      <w:r>
        <w:rPr>
          <w:rFonts w:hint="eastAsia" w:ascii="微软雅黑" w:hAnsi="微软雅黑" w:eastAsia="微软雅黑" w:cs="微软雅黑"/>
          <w:szCs w:val="21"/>
        </w:rPr>
        <w:t>数据库</w:t>
      </w:r>
      <w:r>
        <w:rPr>
          <w:rFonts w:hint="eastAsia" w:ascii="微软雅黑" w:hAnsi="微软雅黑" w:eastAsia="微软雅黑" w:cs="微软雅黑"/>
          <w:szCs w:val="21"/>
        </w:rPr>
        <w:t>中所有</w:t>
      </w:r>
      <w:r>
        <w:rPr>
          <w:rFonts w:hint="eastAsia" w:ascii="微软雅黑" w:hAnsi="微软雅黑" w:eastAsia="微软雅黑" w:cs="微软雅黑"/>
          <w:szCs w:val="21"/>
        </w:rPr>
        <w:t>机构</w:t>
      </w:r>
      <w:r>
        <w:rPr>
          <w:rFonts w:hint="eastAsia" w:ascii="微软雅黑" w:hAnsi="微软雅黑" w:eastAsia="微软雅黑" w:cs="微软雅黑"/>
          <w:szCs w:val="21"/>
        </w:rPr>
        <w:t>的资质要求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 w:cs="微软雅黑"/>
          <w:sz w:val="21"/>
          <w:szCs w:val="21"/>
        </w:rPr>
        <w:t>材料推送</w:t>
      </w:r>
      <w:r>
        <w:rPr>
          <w:rFonts w:hint="eastAsia" w:ascii="微软雅黑" w:hAnsi="微软雅黑" w:eastAsia="微软雅黑" w:cs="微软雅黑"/>
          <w:sz w:val="21"/>
          <w:szCs w:val="21"/>
        </w:rPr>
        <w:t>规则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7" o:spid="_x0000_s1113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2"/>
        </w:num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4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首付z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Z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2"/>
              </w:num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Z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2"/>
              </w:num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pStyle w:val="7"/>
        <w:rPr>
          <w:rFonts w:hint="eastAsia" w:ascii="微软雅黑" w:hAnsi="微软雅黑" w:eastAsia="微软雅黑" w:cs="微软雅黑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hint="eastAsia" w:ascii="微软雅黑" w:hAnsi="微软雅黑" w:eastAsia="微软雅黑" w:cs="微软雅黑"/>
          <w:sz w:val="21"/>
          <w:szCs w:val="21"/>
        </w:rPr>
        <w:t>二维码图片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52" o:spid="_x0000_s1115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  <w:r>
        <w:rPr>
          <w:rFonts w:hint="eastAsia" w:ascii="微软雅黑" w:hAnsi="微软雅黑" w:eastAsia="微软雅黑" w:cs="微软雅黑"/>
          <w:sz w:val="21"/>
          <w:szCs w:val="21"/>
        </w:rPr>
        <w:t>推荐规则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露出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</w:rPr>
        <w:t>该经销商的露出应该根据城市和对应的品牌加厂商进行匹配露出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类里排序排序根据经销商ID值从大到小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类经销商完全不在前端露出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面包屑规则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套用汽车网</w:t>
      </w:r>
      <w:r>
        <w:rPr>
          <w:rFonts w:hint="eastAsia" w:ascii="微软雅黑" w:hAnsi="微软雅黑" w:eastAsia="微软雅黑" w:cs="微软雅黑"/>
        </w:rPr>
        <w:t>的</w:t>
      </w:r>
      <w:r>
        <w:rPr>
          <w:rFonts w:hint="eastAsia" w:ascii="微软雅黑" w:hAnsi="微软雅黑" w:eastAsia="微软雅黑" w:cs="微软雅黑"/>
        </w:rPr>
        <w:t>面包屑</w:t>
      </w:r>
      <w:r>
        <w:rPr>
          <w:rFonts w:hint="eastAsia" w:ascii="微软雅黑" w:hAnsi="微软雅黑" w:eastAsia="微软雅黑" w:cs="微软雅黑"/>
        </w:rPr>
        <w:t>规则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显示</w:t>
      </w:r>
      <w:r>
        <w:rPr>
          <w:rFonts w:hint="eastAsia" w:ascii="微软雅黑" w:hAnsi="微软雅黑" w:eastAsia="微软雅黑" w:cs="微软雅黑"/>
        </w:rPr>
        <w:t>页面名称深度</w:t>
      </w:r>
      <w:r>
        <w:rPr>
          <w:rFonts w:hint="eastAsia" w:ascii="微软雅黑" w:hAnsi="微软雅黑" w:eastAsia="微软雅黑" w:cs="微软雅黑"/>
        </w:rPr>
        <w:t>最后</w:t>
      </w:r>
      <w:r>
        <w:rPr>
          <w:rFonts w:hint="eastAsia" w:ascii="微软雅黑" w:hAnsi="微软雅黑" w:eastAsia="微软雅黑" w:cs="微软雅黑"/>
        </w:rPr>
        <w:t>面的3</w:t>
      </w:r>
      <w:r>
        <w:rPr>
          <w:rFonts w:hint="eastAsia" w:ascii="微软雅黑" w:hAnsi="微软雅黑" w:eastAsia="微软雅黑" w:cs="微软雅黑"/>
        </w:rPr>
        <w:t>个</w:t>
      </w:r>
      <w:r>
        <w:rPr>
          <w:rFonts w:hint="eastAsia" w:ascii="微软雅黑" w:hAnsi="微软雅黑" w:eastAsia="微软雅黑" w:cs="微软雅黑"/>
        </w:rPr>
        <w:t>页面名称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当面包屑</w:t>
      </w:r>
      <w:r>
        <w:rPr>
          <w:rFonts w:hint="eastAsia" w:ascii="微软雅黑" w:hAnsi="微软雅黑" w:eastAsia="微软雅黑" w:cs="微软雅黑"/>
        </w:rPr>
        <w:t>的页面名称字数超过屏幕宽度时，拖动显示更多信息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面包屑中最后一个页面</w:t>
      </w:r>
      <w:r>
        <w:rPr>
          <w:rFonts w:hint="eastAsia" w:ascii="微软雅黑" w:hAnsi="微软雅黑" w:eastAsia="微软雅黑" w:cs="微软雅黑"/>
        </w:rPr>
        <w:t>名称</w:t>
      </w:r>
      <w:r>
        <w:rPr>
          <w:rFonts w:hint="eastAsia" w:ascii="微软雅黑" w:hAnsi="微软雅黑" w:eastAsia="微软雅黑" w:cs="微软雅黑"/>
        </w:rPr>
        <w:t>不可点击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返回按钮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</w:t>
      </w:r>
      <w:r>
        <w:rPr>
          <w:rFonts w:hint="eastAsia" w:ascii="微软雅黑" w:hAnsi="微软雅黑" w:eastAsia="微软雅黑" w:cs="微软雅黑"/>
        </w:rPr>
        <w:t>返回时返回上一步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上一步是首页时，</w:t>
      </w:r>
      <w:r>
        <w:rPr>
          <w:rFonts w:hint="eastAsia" w:ascii="微软雅黑" w:hAnsi="微软雅黑" w:eastAsia="微软雅黑" w:cs="微软雅黑"/>
        </w:rPr>
        <w:t>返回</w:t>
      </w:r>
      <w:r>
        <w:rPr>
          <w:rFonts w:hint="eastAsia" w:ascii="微软雅黑" w:hAnsi="微软雅黑" w:eastAsia="微软雅黑" w:cs="微软雅黑"/>
        </w:rPr>
        <w:t>按钮</w:t>
      </w:r>
      <w:r>
        <w:rPr>
          <w:rFonts w:hint="eastAsia" w:ascii="微软雅黑" w:hAnsi="微软雅黑" w:eastAsia="微软雅黑" w:cs="微软雅黑"/>
        </w:rPr>
        <w:t>图标</w:t>
      </w:r>
      <w:r>
        <w:rPr>
          <w:rFonts w:hint="eastAsia" w:ascii="微软雅黑" w:hAnsi="微软雅黑" w:eastAsia="微软雅黑" w:cs="微软雅黑"/>
        </w:rPr>
        <w:t>变成“返回首页图标”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</w:t>
      </w:r>
      <w:r>
        <w:rPr>
          <w:rFonts w:hint="eastAsia" w:ascii="微软雅黑" w:hAnsi="微软雅黑" w:eastAsia="微软雅黑" w:cs="微软雅黑"/>
        </w:rPr>
        <w:t>上一步不是首页，</w:t>
      </w:r>
      <w:r>
        <w:rPr>
          <w:rFonts w:hint="eastAsia" w:ascii="微软雅黑" w:hAnsi="微软雅黑" w:eastAsia="微软雅黑" w:cs="微软雅黑"/>
        </w:rPr>
        <w:t>返回</w:t>
      </w:r>
      <w:r>
        <w:rPr>
          <w:rFonts w:hint="eastAsia" w:ascii="微软雅黑" w:hAnsi="微软雅黑" w:eastAsia="微软雅黑" w:cs="微软雅黑"/>
        </w:rPr>
        <w:t>按钮图标默认为“剪头图标”</w:t>
      </w:r>
    </w:p>
    <w:p>
      <w:pPr>
        <w:pStyle w:val="2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数据</w:t>
      </w:r>
      <w:r>
        <w:rPr>
          <w:rFonts w:hint="eastAsia" w:ascii="微软雅黑" w:hAnsi="微软雅黑" w:eastAsia="微软雅黑" w:cs="微软雅黑"/>
        </w:rPr>
        <w:t>统计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平台入口的</w:t>
      </w:r>
      <w:r>
        <w:rPr>
          <w:rFonts w:hint="eastAsia" w:ascii="微软雅黑" w:hAnsi="微软雅黑" w:eastAsia="微软雅黑" w:cs="微软雅黑"/>
        </w:rPr>
        <w:t>点击数</w:t>
      </w:r>
      <w:r>
        <w:rPr>
          <w:rFonts w:hint="eastAsia" w:ascii="微软雅黑" w:hAnsi="微软雅黑" w:eastAsia="微软雅黑" w:cs="微软雅黑"/>
        </w:rPr>
        <w:t>：初步待定这些数据，</w:t>
      </w:r>
      <w:r>
        <w:rPr>
          <w:rFonts w:hint="eastAsia" w:ascii="微软雅黑" w:hAnsi="微软雅黑" w:eastAsia="微软雅黑" w:cs="微软雅黑"/>
        </w:rPr>
        <w:t>详细</w:t>
      </w:r>
      <w:r>
        <w:rPr>
          <w:rFonts w:hint="eastAsia" w:ascii="微软雅黑" w:hAnsi="微软雅黑" w:eastAsia="微软雅黑" w:cs="微软雅黑"/>
        </w:rPr>
        <w:t>羽生与数据中心的同事确定好再附带</w:t>
      </w:r>
      <w:r>
        <w:rPr>
          <w:rFonts w:hint="eastAsia" w:ascii="微软雅黑" w:hAnsi="微软雅黑" w:eastAsia="微软雅黑" w:cs="微软雅黑"/>
        </w:rPr>
        <w:t>文档</w:t>
      </w:r>
      <w:r>
        <w:rPr>
          <w:rFonts w:hint="eastAsia" w:ascii="微软雅黑" w:hAnsi="微软雅黑" w:eastAsia="微软雅黑" w:cs="微软雅黑"/>
        </w:rPr>
        <w:t>中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按钮</w:t>
      </w:r>
      <w:r>
        <w:rPr>
          <w:rFonts w:hint="eastAsia" w:ascii="微软雅黑" w:hAnsi="微软雅黑" w:eastAsia="微软雅黑" w:cs="微软雅黑"/>
        </w:rPr>
        <w:t>点击</w:t>
      </w:r>
      <w:r>
        <w:rPr>
          <w:rFonts w:hint="eastAsia" w:ascii="微软雅黑" w:hAnsi="微软雅黑" w:eastAsia="微软雅黑" w:cs="微软雅黑"/>
        </w:rPr>
        <w:t>数：</w:t>
      </w:r>
      <w:r>
        <w:rPr>
          <w:rFonts w:hint="eastAsia" w:ascii="微软雅黑" w:hAnsi="微软雅黑" w:eastAsia="微软雅黑" w:cs="微软雅黑"/>
        </w:rPr>
        <w:t>初步待定这些数据，</w:t>
      </w:r>
      <w:r>
        <w:rPr>
          <w:rFonts w:hint="eastAsia" w:ascii="微软雅黑" w:hAnsi="微软雅黑" w:eastAsia="微软雅黑" w:cs="微软雅黑"/>
        </w:rPr>
        <w:t>详细</w:t>
      </w:r>
      <w:r>
        <w:rPr>
          <w:rFonts w:hint="eastAsia" w:ascii="微软雅黑" w:hAnsi="微软雅黑" w:eastAsia="微软雅黑" w:cs="微软雅黑"/>
        </w:rPr>
        <w:t>羽生与数据中心的同事确定好再附带</w:t>
      </w:r>
      <w:r>
        <w:rPr>
          <w:rFonts w:hint="eastAsia" w:ascii="微软雅黑" w:hAnsi="微软雅黑" w:eastAsia="微软雅黑" w:cs="微软雅黑"/>
        </w:rPr>
        <w:t>文档</w:t>
      </w:r>
      <w:r>
        <w:rPr>
          <w:rFonts w:hint="eastAsia" w:ascii="微软雅黑" w:hAnsi="微软雅黑" w:eastAsia="微软雅黑" w:cs="微软雅黑"/>
        </w:rPr>
        <w:t>中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手机</w:t>
      </w:r>
      <w:r>
        <w:rPr>
          <w:rFonts w:hint="eastAsia" w:ascii="微软雅黑" w:hAnsi="微软雅黑" w:eastAsia="微软雅黑" w:cs="微软雅黑"/>
        </w:rPr>
        <w:t>提交数：初步待定这些数据，</w:t>
      </w:r>
      <w:r>
        <w:rPr>
          <w:rFonts w:hint="eastAsia" w:ascii="微软雅黑" w:hAnsi="微软雅黑" w:eastAsia="微软雅黑" w:cs="微软雅黑"/>
        </w:rPr>
        <w:t>详细</w:t>
      </w:r>
      <w:r>
        <w:rPr>
          <w:rFonts w:hint="eastAsia" w:ascii="微软雅黑" w:hAnsi="微软雅黑" w:eastAsia="微软雅黑" w:cs="微软雅黑"/>
        </w:rPr>
        <w:t>羽生与数据中心的同事确定好再附带</w:t>
      </w:r>
      <w:r>
        <w:rPr>
          <w:rFonts w:hint="eastAsia" w:ascii="微软雅黑" w:hAnsi="微软雅黑" w:eastAsia="微软雅黑" w:cs="微软雅黑"/>
        </w:rPr>
        <w:t>文档</w:t>
      </w:r>
      <w:r>
        <w:rPr>
          <w:rFonts w:hint="eastAsia" w:ascii="微软雅黑" w:hAnsi="微软雅黑" w:eastAsia="微软雅黑" w:cs="微软雅黑"/>
        </w:rPr>
        <w:t>中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询价</w:t>
      </w:r>
      <w:r>
        <w:rPr>
          <w:rFonts w:hint="eastAsia" w:ascii="微软雅黑" w:hAnsi="微软雅黑" w:eastAsia="微软雅黑" w:cs="微软雅黑"/>
        </w:rPr>
        <w:t>数</w:t>
      </w:r>
      <w:r>
        <w:rPr>
          <w:rFonts w:hint="eastAsia" w:ascii="微软雅黑" w:hAnsi="微软雅黑" w:eastAsia="微软雅黑" w:cs="微软雅黑"/>
        </w:rPr>
        <w:t>：初步待定这些数据，</w:t>
      </w:r>
      <w:r>
        <w:rPr>
          <w:rFonts w:hint="eastAsia" w:ascii="微软雅黑" w:hAnsi="微软雅黑" w:eastAsia="微软雅黑" w:cs="微软雅黑"/>
        </w:rPr>
        <w:t>详细</w:t>
      </w:r>
      <w:r>
        <w:rPr>
          <w:rFonts w:hint="eastAsia" w:ascii="微软雅黑" w:hAnsi="微软雅黑" w:eastAsia="微软雅黑" w:cs="微软雅黑"/>
        </w:rPr>
        <w:t>羽生与数据中心的同事确定好再附带</w:t>
      </w:r>
      <w:r>
        <w:rPr>
          <w:rFonts w:hint="eastAsia" w:ascii="微软雅黑" w:hAnsi="微软雅黑" w:eastAsia="微软雅黑" w:cs="微软雅黑"/>
        </w:rPr>
        <w:t>文档</w:t>
      </w:r>
      <w:r>
        <w:rPr>
          <w:rFonts w:hint="eastAsia" w:ascii="微软雅黑" w:hAnsi="微软雅黑" w:eastAsia="微软雅黑" w:cs="微软雅黑"/>
        </w:rPr>
        <w:t>中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4" w:author="Microsoft Office 用户" w:date="2015-08-24T14:12:00Z" w:initials="Office">
    <w:p>
      <w:pPr>
        <w:pStyle w:val="7"/>
      </w:pPr>
      <w:r>
        <w:t>已修改</w:t>
      </w:r>
    </w:p>
  </w:comment>
  <w:comment w:id="5" w:author="Microsoft Office 用户" w:date="2015-08-24T14:12:00Z" w:initials="Office">
    <w:p>
      <w:pPr>
        <w:pStyle w:val="7"/>
      </w:pPr>
      <w:r>
        <w:t>已确定</w:t>
      </w:r>
    </w:p>
  </w:comment>
  <w:comment w:id="6" w:author="Microsoft Office 用户" w:date="2015-08-24T14:13:00Z" w:initials="Office">
    <w:p>
      <w:pPr>
        <w:pStyle w:val="7"/>
      </w:pPr>
      <w:r>
        <w:t>已添加规则</w:t>
      </w:r>
    </w:p>
  </w:comment>
  <w:comment w:id="7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8" w:author="Microsoft Office 用户" w:date="2015-08-26T09:25:00Z" w:initials="Office">
    <w:p>
      <w:pPr>
        <w:pStyle w:val="7"/>
      </w:pPr>
      <w:r>
        <w:t>点击显示选车侧边栏</w:t>
      </w:r>
    </w:p>
  </w:comment>
  <w:comment w:id="9" w:author="Microsoft Office 用户" w:date="2015-08-24T14:15:00Z" w:initials="Office">
    <w:p>
      <w:pPr>
        <w:pStyle w:val="7"/>
      </w:pPr>
      <w:r>
        <w:t>已确定</w:t>
      </w:r>
    </w:p>
  </w:comment>
  <w:comment w:id="10" w:author="Microsoft Office 用户" w:date="2015-08-24T14:15:00Z" w:initials="Office">
    <w:p>
      <w:pPr>
        <w:pStyle w:val="7"/>
      </w:pPr>
      <w:r>
        <w:t>已修改</w:t>
      </w:r>
    </w:p>
  </w:comment>
  <w:comment w:id="11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2" w:author="Microsoft Office 用户" w:date="2015-08-26T09:20:00Z" w:initials="Office">
    <w:p>
      <w:pPr>
        <w:pStyle w:val="7"/>
      </w:pPr>
      <w:r>
        <w:t>添加选车型页</w:t>
      </w:r>
    </w:p>
  </w:comment>
  <w:comment w:id="13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14" w:author="Microsoft Office 用户" w:date="2015-08-26T09:09:00Z" w:initials="Office">
    <w:p>
      <w:pPr>
        <w:pStyle w:val="7"/>
      </w:pPr>
      <w:r>
        <w:t>添加微信扫码页面</w:t>
      </w:r>
    </w:p>
  </w:comment>
  <w:comment w:id="15" w:author="Microsoft Office 用户" w:date="2015-08-26T09:10:00Z" w:initials="Office">
    <w:p>
      <w:pPr>
        <w:pStyle w:val="7"/>
      </w:pPr>
      <w:r>
        <w:t>添加微信扫码页</w:t>
      </w:r>
    </w:p>
  </w:comment>
  <w:comment w:id="16" w:author="Microsoft Office 用户" w:date="2015-08-26T09:10:00Z" w:initials="Office">
    <w:p>
      <w:pPr>
        <w:pStyle w:val="7"/>
      </w:pPr>
      <w:r>
        <w:t>添加微信扫码页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672494349"/>
  </w:num>
  <w:num w:numId="3">
    <w:abstractNumId w:val="37436301"/>
  </w:num>
  <w:num w:numId="4">
    <w:abstractNumId w:val="977344444"/>
  </w:num>
  <w:num w:numId="5">
    <w:abstractNumId w:val="1843350534"/>
  </w:num>
  <w:num w:numId="6">
    <w:abstractNumId w:val="1497459365"/>
  </w:num>
  <w:num w:numId="7">
    <w:abstractNumId w:val="1318218726"/>
  </w:num>
  <w:num w:numId="8">
    <w:abstractNumId w:val="1399015126"/>
  </w:num>
  <w:num w:numId="9">
    <w:abstractNumId w:val="849837773"/>
  </w:num>
  <w:num w:numId="10">
    <w:abstractNumId w:val="643850517"/>
  </w:num>
  <w:num w:numId="11">
    <w:abstractNumId w:val="1051538642"/>
  </w:num>
  <w:num w:numId="12">
    <w:abstractNumId w:val="18052522"/>
  </w:num>
  <w:num w:numId="13">
    <w:abstractNumId w:val="1787432031"/>
  </w:num>
  <w:num w:numId="14">
    <w:abstractNumId w:val="1588421896"/>
  </w:num>
  <w:num w:numId="15">
    <w:abstractNumId w:val="1670673124"/>
  </w:num>
  <w:num w:numId="16">
    <w:abstractNumId w:val="1512643782"/>
  </w:num>
  <w:num w:numId="17">
    <w:abstractNumId w:val="2101829244"/>
  </w:num>
  <w:num w:numId="18">
    <w:abstractNumId w:val="1213422131"/>
  </w:num>
  <w:num w:numId="19">
    <w:abstractNumId w:val="1487822702"/>
  </w:num>
  <w:num w:numId="20">
    <w:abstractNumId w:val="150415198"/>
  </w:num>
  <w:num w:numId="21">
    <w:abstractNumId w:val="247270658"/>
  </w:num>
  <w:num w:numId="22">
    <w:abstractNumId w:val="1567912710"/>
  </w:num>
  <w:num w:numId="23">
    <w:abstractNumId w:val="580677309"/>
  </w:num>
  <w:num w:numId="24">
    <w:abstractNumId w:val="2019962924"/>
  </w:num>
  <w:num w:numId="25">
    <w:abstractNumId w:val="1580676069"/>
  </w:num>
  <w:num w:numId="26">
    <w:abstractNumId w:val="2138063591"/>
  </w:num>
  <w:num w:numId="27">
    <w:abstractNumId w:val="1389958124"/>
  </w:num>
  <w:num w:numId="28">
    <w:abstractNumId w:val="2046053769"/>
  </w:num>
  <w:num w:numId="29">
    <w:abstractNumId w:val="43256074"/>
  </w:num>
  <w:num w:numId="30">
    <w:abstractNumId w:val="1482119415"/>
  </w:num>
  <w:num w:numId="31">
    <w:abstractNumId w:val="1067145235"/>
  </w:num>
  <w:num w:numId="32">
    <w:abstractNumId w:val="883175226"/>
  </w:num>
  <w:num w:numId="33">
    <w:abstractNumId w:val="580139655"/>
  </w:num>
  <w:num w:numId="34">
    <w:abstractNumId w:val="1732996651"/>
  </w:num>
  <w:num w:numId="35">
    <w:abstractNumId w:val="1276905117"/>
  </w:num>
  <w:num w:numId="36">
    <w:abstractNumId w:val="1497962761"/>
  </w:num>
  <w:num w:numId="37">
    <w:abstractNumId w:val="671418273"/>
  </w:num>
  <w:num w:numId="38">
    <w:abstractNumId w:val="1323968834"/>
  </w:num>
  <w:num w:numId="39">
    <w:abstractNumId w:val="1954314683"/>
  </w:num>
  <w:num w:numId="40">
    <w:abstractNumId w:val="34232312"/>
  </w:num>
  <w:num w:numId="41">
    <w:abstractNumId w:val="1529099515"/>
  </w:num>
  <w:num w:numId="42">
    <w:abstractNumId w:val="248463504"/>
  </w:num>
  <w:num w:numId="43">
    <w:abstractNumId w:val="2041083826"/>
  </w:num>
  <w:num w:numId="44">
    <w:abstractNumId w:val="1060052270"/>
  </w:num>
  <w:num w:numId="45">
    <w:abstractNumId w:val="876430174"/>
  </w:num>
  <w:num w:numId="46">
    <w:abstractNumId w:val="1998605903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452048306"/>
  </w:num>
  <w:num w:numId="51">
    <w:abstractNumId w:val="402261430"/>
  </w:num>
  <w:num w:numId="52">
    <w:abstractNumId w:val="1262565931"/>
  </w:num>
  <w:num w:numId="53">
    <w:abstractNumId w:val="1627198048"/>
  </w:num>
  <w:num w:numId="54">
    <w:abstractNumId w:val="1491369553"/>
  </w:num>
  <w:num w:numId="55">
    <w:abstractNumId w:val="1077021908"/>
  </w:num>
  <w:num w:numId="56">
    <w:abstractNumId w:val="96023748"/>
  </w:num>
  <w:num w:numId="57">
    <w:abstractNumId w:val="554121357"/>
  </w:num>
  <w:num w:numId="58">
    <w:abstractNumId w:val="99223448"/>
  </w:num>
  <w:num w:numId="59">
    <w:abstractNumId w:val="1347753591"/>
  </w:num>
  <w:num w:numId="60">
    <w:abstractNumId w:val="1804762669"/>
  </w:num>
  <w:num w:numId="61">
    <w:abstractNumId w:val="1414205213"/>
  </w:num>
  <w:num w:numId="62">
    <w:abstractNumId w:val="154227104"/>
  </w:num>
  <w:num w:numId="63">
    <w:abstractNumId w:val="2099982396"/>
  </w:num>
  <w:num w:numId="64">
    <w:abstractNumId w:val="1348217587"/>
  </w:num>
  <w:num w:numId="65">
    <w:abstractNumId w:val="342711160"/>
  </w:num>
  <w:num w:numId="66">
    <w:abstractNumId w:val="10619620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66AA"/>
    <w:rsid w:val="00027BFD"/>
    <w:rsid w:val="00031508"/>
    <w:rsid w:val="000329D5"/>
    <w:rsid w:val="00032ADF"/>
    <w:rsid w:val="0005469D"/>
    <w:rsid w:val="00054E96"/>
    <w:rsid w:val="00056B39"/>
    <w:rsid w:val="00057340"/>
    <w:rsid w:val="00060F4D"/>
    <w:rsid w:val="00063127"/>
    <w:rsid w:val="00065724"/>
    <w:rsid w:val="0009629B"/>
    <w:rsid w:val="000A2DE6"/>
    <w:rsid w:val="000A3109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130E0"/>
    <w:rsid w:val="00114A60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915D2"/>
    <w:rsid w:val="0039618F"/>
    <w:rsid w:val="003A08CD"/>
    <w:rsid w:val="003A126D"/>
    <w:rsid w:val="003C2CB0"/>
    <w:rsid w:val="003C75D5"/>
    <w:rsid w:val="003D5592"/>
    <w:rsid w:val="003D69B0"/>
    <w:rsid w:val="003E13FE"/>
    <w:rsid w:val="003E2D88"/>
    <w:rsid w:val="003E5BE4"/>
    <w:rsid w:val="003F298C"/>
    <w:rsid w:val="003F2C93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74B66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0E5B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60A5E"/>
    <w:rsid w:val="00763231"/>
    <w:rsid w:val="0076498C"/>
    <w:rsid w:val="00770336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4B40"/>
    <w:rsid w:val="009069AB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0B07"/>
    <w:rsid w:val="00A02F71"/>
    <w:rsid w:val="00A047A9"/>
    <w:rsid w:val="00A10DA0"/>
    <w:rsid w:val="00A120A8"/>
    <w:rsid w:val="00A22653"/>
    <w:rsid w:val="00A368E1"/>
    <w:rsid w:val="00A46911"/>
    <w:rsid w:val="00A469F5"/>
    <w:rsid w:val="00A513B5"/>
    <w:rsid w:val="00A52679"/>
    <w:rsid w:val="00A53616"/>
    <w:rsid w:val="00A53B9A"/>
    <w:rsid w:val="00A5468E"/>
    <w:rsid w:val="00A67F91"/>
    <w:rsid w:val="00A708B7"/>
    <w:rsid w:val="00A71D02"/>
    <w:rsid w:val="00A75B39"/>
    <w:rsid w:val="00A81D09"/>
    <w:rsid w:val="00A85A9A"/>
    <w:rsid w:val="00A903BD"/>
    <w:rsid w:val="00A912A4"/>
    <w:rsid w:val="00A922FA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11645"/>
    <w:rsid w:val="00B11BDD"/>
    <w:rsid w:val="00B16628"/>
    <w:rsid w:val="00B229FF"/>
    <w:rsid w:val="00B41165"/>
    <w:rsid w:val="00B422E7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201CD"/>
    <w:rsid w:val="00C24A48"/>
    <w:rsid w:val="00C31DCB"/>
    <w:rsid w:val="00C332A6"/>
    <w:rsid w:val="00C36EE8"/>
    <w:rsid w:val="00C43B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35A6"/>
    <w:rsid w:val="00CA76E0"/>
    <w:rsid w:val="00CB1379"/>
    <w:rsid w:val="00CB529D"/>
    <w:rsid w:val="00CB723B"/>
    <w:rsid w:val="00CC401D"/>
    <w:rsid w:val="00CC44FA"/>
    <w:rsid w:val="00CC4E12"/>
    <w:rsid w:val="00CD46A1"/>
    <w:rsid w:val="00CE0B5B"/>
    <w:rsid w:val="00CE1B7D"/>
    <w:rsid w:val="00CF0432"/>
    <w:rsid w:val="00CF471D"/>
    <w:rsid w:val="00CF4820"/>
    <w:rsid w:val="00CF6EAF"/>
    <w:rsid w:val="00D02C69"/>
    <w:rsid w:val="00D05A0F"/>
    <w:rsid w:val="00D07C16"/>
    <w:rsid w:val="00D07F24"/>
    <w:rsid w:val="00D13E37"/>
    <w:rsid w:val="00D14C33"/>
    <w:rsid w:val="00D15786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C4277"/>
    <w:rsid w:val="00DC4E05"/>
    <w:rsid w:val="00DD0A4E"/>
    <w:rsid w:val="00DD0B29"/>
    <w:rsid w:val="00DD1ECC"/>
    <w:rsid w:val="00DD3AD4"/>
    <w:rsid w:val="00DD520A"/>
    <w:rsid w:val="00DD6FCA"/>
    <w:rsid w:val="00DE1D42"/>
    <w:rsid w:val="00DF06F5"/>
    <w:rsid w:val="00DF0A8E"/>
    <w:rsid w:val="00E03045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4CDF"/>
    <w:rsid w:val="00EC13AD"/>
    <w:rsid w:val="00EC45C3"/>
    <w:rsid w:val="00EC4DAD"/>
    <w:rsid w:val="00EC5AB4"/>
    <w:rsid w:val="00ED2F7E"/>
    <w:rsid w:val="00ED32A4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2AE7"/>
    <w:rsid w:val="00F136D6"/>
    <w:rsid w:val="00F15382"/>
    <w:rsid w:val="00F2181C"/>
    <w:rsid w:val="00F23285"/>
    <w:rsid w:val="00F2367F"/>
    <w:rsid w:val="00F249B7"/>
    <w:rsid w:val="00F24AC0"/>
    <w:rsid w:val="00F265D0"/>
    <w:rsid w:val="00F3044E"/>
    <w:rsid w:val="00F35950"/>
    <w:rsid w:val="00F401CB"/>
    <w:rsid w:val="00F42394"/>
    <w:rsid w:val="00F45792"/>
    <w:rsid w:val="00F46BF5"/>
    <w:rsid w:val="00F502AC"/>
    <w:rsid w:val="00F52A24"/>
    <w:rsid w:val="00F53245"/>
    <w:rsid w:val="00F64DF5"/>
    <w:rsid w:val="00F701F6"/>
    <w:rsid w:val="00F824D4"/>
    <w:rsid w:val="00F90F87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06A6"/>
    <w:rsid w:val="00FF5614"/>
    <w:rsid w:val="00FF6F85"/>
    <w:rsid w:val="6E6E506A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3" Type="http://schemas.openxmlformats.org/officeDocument/2006/relationships/numbering" Target="numbering.xml"/><Relationship Id="rId92" Type="http://schemas.openxmlformats.org/officeDocument/2006/relationships/customXml" Target="../customXml/item1.xml"/><Relationship Id="rId91" Type="http://schemas.openxmlformats.org/officeDocument/2006/relationships/image" Target="media/image86.jpeg"/><Relationship Id="rId90" Type="http://schemas.openxmlformats.org/officeDocument/2006/relationships/image" Target="media/image85.jpeg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pn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Words>3234</Words>
  <Characters>18439</Characters>
  <Lines>153</Lines>
  <Paragraphs>43</Paragraphs>
  <TotalTime>0</TotalTime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ppc</cp:lastModifiedBy>
  <dcterms:modified xsi:type="dcterms:W3CDTF">2015-09-09T07:00:45Z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